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F2A1" w14:textId="77777777" w:rsidR="00041051" w:rsidRPr="00A91AF7" w:rsidRDefault="00041051" w:rsidP="00041051">
      <w:pPr>
        <w:pStyle w:val="Nadpisstred"/>
        <w:snapToGrid w:val="0"/>
        <w:spacing w:before="0" w:after="200" w:line="300" w:lineRule="auto"/>
        <w:ind w:left="567" w:firstLine="0"/>
        <w:rPr>
          <w:rFonts w:ascii="Calibri" w:hAnsi="Calibri" w:cs="Calibri"/>
          <w:caps/>
          <w:noProof w:val="0"/>
          <w:color w:val="auto"/>
          <w:sz w:val="20"/>
        </w:rPr>
      </w:pPr>
      <w:r w:rsidRPr="00A91AF7">
        <w:rPr>
          <w:rFonts w:ascii="Calibri" w:hAnsi="Calibri" w:cs="Calibri"/>
          <w:caps/>
          <w:noProof w:val="0"/>
          <w:color w:val="auto"/>
          <w:sz w:val="20"/>
        </w:rPr>
        <w:t>smlouva o dílo</w:t>
      </w:r>
    </w:p>
    <w:p w14:paraId="5EAEE839" w14:textId="77777777" w:rsidR="00041051" w:rsidRPr="00A91AF7" w:rsidRDefault="00041051" w:rsidP="00041051">
      <w:pPr>
        <w:pStyle w:val="Nadpisstred"/>
        <w:snapToGrid w:val="0"/>
        <w:spacing w:before="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Níže uvedeného dne, měsíce a roku uzavřely strany:</w:t>
      </w:r>
    </w:p>
    <w:p w14:paraId="770FB576" w14:textId="77777777" w:rsidR="00041051" w:rsidRPr="00A91AF7" w:rsidRDefault="00041051" w:rsidP="00041051">
      <w:pPr>
        <w:pStyle w:val="Nadpisstred"/>
        <w:snapToGrid w:val="0"/>
        <w:spacing w:before="0" w:after="200" w:line="300" w:lineRule="auto"/>
        <w:ind w:left="0" w:firstLine="0"/>
        <w:jc w:val="both"/>
        <w:rPr>
          <w:rFonts w:ascii="Calibri" w:hAnsi="Calibri" w:cs="Calibri"/>
          <w:b w:val="0"/>
          <w:noProof w:val="0"/>
          <w:color w:val="auto"/>
          <w:sz w:val="20"/>
        </w:rPr>
      </w:pPr>
      <w:commentRangeStart w:id="0"/>
      <w:r w:rsidRPr="00A91AF7">
        <w:rPr>
          <w:rFonts w:ascii="Calibri" w:hAnsi="Calibri" w:cs="Calibri"/>
          <w:bCs/>
          <w:noProof w:val="0"/>
          <w:color w:val="auto"/>
          <w:sz w:val="20"/>
          <w:highlight w:val="yellow"/>
        </w:rPr>
        <w:t>[•]</w:t>
      </w:r>
      <w:commentRangeEnd w:id="0"/>
      <w:r w:rsidRPr="00A91AF7">
        <w:rPr>
          <w:rStyle w:val="Odkaznakoment"/>
          <w:rFonts w:ascii="Calibri" w:eastAsiaTheme="minorHAnsi" w:hAnsi="Calibri" w:cs="Calibri"/>
          <w:b w:val="0"/>
          <w:noProof w:val="0"/>
          <w:color w:val="auto"/>
          <w:sz w:val="20"/>
          <w:lang w:eastAsia="en-US"/>
        </w:rPr>
        <w:commentReference w:id="0"/>
      </w:r>
      <w:r w:rsidRPr="00A91AF7">
        <w:rPr>
          <w:rFonts w:ascii="Calibri" w:hAnsi="Calibri" w:cs="Calibri"/>
          <w:b w:val="0"/>
          <w:noProof w:val="0"/>
          <w:color w:val="auto"/>
          <w:sz w:val="20"/>
        </w:rPr>
        <w:t xml:space="preserve">, IČ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se sídlem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zapsaná v obchodním rejstříku pod </w:t>
      </w:r>
      <w:proofErr w:type="spellStart"/>
      <w:r w:rsidRPr="00A91AF7">
        <w:rPr>
          <w:rFonts w:ascii="Calibri" w:hAnsi="Calibri" w:cs="Calibri"/>
          <w:b w:val="0"/>
          <w:noProof w:val="0"/>
          <w:color w:val="auto"/>
          <w:sz w:val="20"/>
        </w:rPr>
        <w:t>sp</w:t>
      </w:r>
      <w:proofErr w:type="spellEnd"/>
      <w:r w:rsidRPr="00A91AF7">
        <w:rPr>
          <w:rFonts w:ascii="Calibri" w:hAnsi="Calibri" w:cs="Calibri"/>
          <w:b w:val="0"/>
          <w:noProof w:val="0"/>
          <w:color w:val="auto"/>
          <w:sz w:val="20"/>
        </w:rPr>
        <w:t xml:space="preserve">. zn.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u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soudu v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zastoupená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w:t>
      </w:r>
      <w:r w:rsidRPr="00A91AF7">
        <w:rPr>
          <w:rFonts w:ascii="Calibri" w:hAnsi="Calibri" w:cs="Calibri"/>
          <w:bCs/>
          <w:noProof w:val="0"/>
          <w:color w:val="auto"/>
          <w:sz w:val="20"/>
        </w:rPr>
        <w:t>Objednatel</w:t>
      </w:r>
      <w:r w:rsidRPr="00A91AF7">
        <w:rPr>
          <w:rFonts w:ascii="Calibri" w:hAnsi="Calibri" w:cs="Calibri"/>
          <w:b w:val="0"/>
          <w:noProof w:val="0"/>
          <w:color w:val="auto"/>
          <w:sz w:val="20"/>
        </w:rPr>
        <w:t>“)</w:t>
      </w:r>
    </w:p>
    <w:p w14:paraId="30B15925" w14:textId="77777777" w:rsidR="00041051" w:rsidRPr="00A91AF7" w:rsidRDefault="00041051" w:rsidP="00041051">
      <w:pPr>
        <w:pStyle w:val="Nadpisstred"/>
        <w:snapToGrid w:val="0"/>
        <w:spacing w:before="0" w:after="200" w:line="300" w:lineRule="auto"/>
        <w:jc w:val="both"/>
        <w:rPr>
          <w:rFonts w:ascii="Calibri" w:hAnsi="Calibri" w:cs="Calibri"/>
          <w:b w:val="0"/>
          <w:noProof w:val="0"/>
          <w:color w:val="auto"/>
          <w:sz w:val="20"/>
        </w:rPr>
      </w:pPr>
      <w:r w:rsidRPr="00A91AF7">
        <w:rPr>
          <w:rFonts w:ascii="Calibri" w:hAnsi="Calibri" w:cs="Calibri"/>
          <w:b w:val="0"/>
          <w:noProof w:val="0"/>
          <w:color w:val="auto"/>
          <w:sz w:val="20"/>
        </w:rPr>
        <w:t>a</w:t>
      </w:r>
    </w:p>
    <w:p w14:paraId="1EB59BDD" w14:textId="77777777" w:rsidR="00041051" w:rsidRPr="00A91AF7" w:rsidRDefault="00041051" w:rsidP="00041051">
      <w:pPr>
        <w:pStyle w:val="Nadpisstred"/>
        <w:snapToGrid w:val="0"/>
        <w:spacing w:before="0" w:after="200" w:line="300" w:lineRule="auto"/>
        <w:ind w:left="0" w:firstLine="0"/>
        <w:jc w:val="both"/>
        <w:rPr>
          <w:rFonts w:ascii="Calibri" w:hAnsi="Calibri" w:cs="Calibri"/>
          <w:b w:val="0"/>
          <w:noProof w:val="0"/>
          <w:color w:val="auto"/>
          <w:sz w:val="20"/>
        </w:rPr>
      </w:pPr>
      <w:commentRangeStart w:id="1"/>
      <w:r w:rsidRPr="00A91AF7">
        <w:rPr>
          <w:rFonts w:ascii="Calibri" w:hAnsi="Calibri" w:cs="Calibri"/>
          <w:bCs/>
          <w:noProof w:val="0"/>
          <w:color w:val="auto"/>
          <w:sz w:val="20"/>
          <w:highlight w:val="yellow"/>
        </w:rPr>
        <w:t>[•]</w:t>
      </w:r>
      <w:commentRangeEnd w:id="1"/>
      <w:r w:rsidRPr="00A91AF7">
        <w:rPr>
          <w:rStyle w:val="Odkaznakoment"/>
          <w:rFonts w:ascii="Calibri" w:eastAsiaTheme="minorHAnsi" w:hAnsi="Calibri" w:cs="Calibri"/>
          <w:b w:val="0"/>
          <w:noProof w:val="0"/>
          <w:color w:val="auto"/>
          <w:sz w:val="20"/>
          <w:lang w:eastAsia="en-US"/>
        </w:rPr>
        <w:commentReference w:id="1"/>
      </w:r>
      <w:r w:rsidRPr="00A91AF7">
        <w:rPr>
          <w:rFonts w:ascii="Calibri" w:hAnsi="Calibri" w:cs="Calibri"/>
          <w:b w:val="0"/>
          <w:noProof w:val="0"/>
          <w:color w:val="auto"/>
          <w:sz w:val="20"/>
        </w:rPr>
        <w:t xml:space="preserve">, IČ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se sídlem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zapsaná v obchodním rejstříku pod </w:t>
      </w:r>
      <w:proofErr w:type="spellStart"/>
      <w:r w:rsidRPr="00A91AF7">
        <w:rPr>
          <w:rFonts w:ascii="Calibri" w:hAnsi="Calibri" w:cs="Calibri"/>
          <w:b w:val="0"/>
          <w:noProof w:val="0"/>
          <w:color w:val="auto"/>
          <w:sz w:val="20"/>
        </w:rPr>
        <w:t>sp</w:t>
      </w:r>
      <w:proofErr w:type="spellEnd"/>
      <w:r w:rsidRPr="00A91AF7">
        <w:rPr>
          <w:rFonts w:ascii="Calibri" w:hAnsi="Calibri" w:cs="Calibri"/>
          <w:b w:val="0"/>
          <w:noProof w:val="0"/>
          <w:color w:val="auto"/>
          <w:sz w:val="20"/>
        </w:rPr>
        <w:t xml:space="preserve">. zn.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u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soudu v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zastoupená </w:t>
      </w:r>
      <w:r w:rsidRPr="00A91AF7">
        <w:rPr>
          <w:rFonts w:ascii="Calibri" w:hAnsi="Calibri" w:cs="Calibri"/>
          <w:b w:val="0"/>
          <w:noProof w:val="0"/>
          <w:color w:val="auto"/>
          <w:sz w:val="20"/>
          <w:highlight w:val="yellow"/>
        </w:rPr>
        <w:t>[•]</w:t>
      </w:r>
      <w:r w:rsidRPr="00A91AF7">
        <w:rPr>
          <w:rFonts w:ascii="Calibri" w:hAnsi="Calibri" w:cs="Calibri"/>
          <w:b w:val="0"/>
          <w:noProof w:val="0"/>
          <w:color w:val="auto"/>
          <w:sz w:val="20"/>
        </w:rPr>
        <w:t xml:space="preserve"> („</w:t>
      </w:r>
      <w:r w:rsidRPr="00A91AF7">
        <w:rPr>
          <w:rFonts w:ascii="Calibri" w:hAnsi="Calibri" w:cs="Calibri"/>
          <w:bCs/>
          <w:noProof w:val="0"/>
          <w:color w:val="auto"/>
          <w:sz w:val="20"/>
        </w:rPr>
        <w:t>Zhotovitel</w:t>
      </w:r>
      <w:r w:rsidRPr="00A91AF7">
        <w:rPr>
          <w:rFonts w:ascii="Calibri" w:hAnsi="Calibri" w:cs="Calibri"/>
          <w:b w:val="0"/>
          <w:noProof w:val="0"/>
          <w:color w:val="auto"/>
          <w:sz w:val="20"/>
        </w:rPr>
        <w:t>“),</w:t>
      </w:r>
    </w:p>
    <w:p w14:paraId="38292256" w14:textId="77777777" w:rsidR="00041051" w:rsidRPr="00A91AF7" w:rsidRDefault="00041051" w:rsidP="00041051">
      <w:pPr>
        <w:pStyle w:val="Nadpisstred"/>
        <w:snapToGrid w:val="0"/>
        <w:spacing w:before="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v souladu s </w:t>
      </w:r>
      <w:proofErr w:type="spellStart"/>
      <w:r w:rsidRPr="00A91AF7">
        <w:rPr>
          <w:rFonts w:ascii="Calibri" w:hAnsi="Calibri" w:cs="Calibri"/>
          <w:b w:val="0"/>
          <w:noProof w:val="0"/>
          <w:color w:val="auto"/>
          <w:sz w:val="20"/>
        </w:rPr>
        <w:t>ust</w:t>
      </w:r>
      <w:proofErr w:type="spellEnd"/>
      <w:r w:rsidRPr="00A91AF7">
        <w:rPr>
          <w:rFonts w:ascii="Calibri" w:hAnsi="Calibri" w:cs="Calibri"/>
          <w:b w:val="0"/>
          <w:noProof w:val="0"/>
          <w:color w:val="auto"/>
          <w:sz w:val="20"/>
        </w:rPr>
        <w:t>. § 2586 zákona č. 89/2012 Sb., občanského zákoníku, ve znění pozdějších předpisů („</w:t>
      </w:r>
      <w:r w:rsidRPr="00A91AF7">
        <w:rPr>
          <w:rFonts w:ascii="Calibri" w:hAnsi="Calibri" w:cs="Calibri"/>
          <w:bCs/>
          <w:noProof w:val="0"/>
          <w:color w:val="auto"/>
          <w:sz w:val="20"/>
        </w:rPr>
        <w:t>OZ</w:t>
      </w:r>
      <w:r w:rsidRPr="00A91AF7">
        <w:rPr>
          <w:rFonts w:ascii="Calibri" w:hAnsi="Calibri" w:cs="Calibri"/>
          <w:b w:val="0"/>
          <w:noProof w:val="0"/>
          <w:color w:val="auto"/>
          <w:sz w:val="20"/>
        </w:rPr>
        <w:t>“), tuto smlouvu o dílo („</w:t>
      </w:r>
      <w:r w:rsidRPr="00A91AF7">
        <w:rPr>
          <w:rFonts w:ascii="Calibri" w:hAnsi="Calibri" w:cs="Calibri"/>
          <w:bCs/>
          <w:noProof w:val="0"/>
          <w:color w:val="auto"/>
          <w:sz w:val="20"/>
        </w:rPr>
        <w:t>Smlouva</w:t>
      </w:r>
      <w:r w:rsidRPr="00A91AF7">
        <w:rPr>
          <w:rFonts w:ascii="Calibri" w:hAnsi="Calibri" w:cs="Calibri"/>
          <w:b w:val="0"/>
          <w:noProof w:val="0"/>
          <w:color w:val="auto"/>
          <w:sz w:val="20"/>
        </w:rPr>
        <w:t>“):</w:t>
      </w:r>
    </w:p>
    <w:p w14:paraId="1D1707CC" w14:textId="77777777" w:rsidR="00041051" w:rsidRPr="00A91AF7" w:rsidRDefault="00041051" w:rsidP="00041051">
      <w:pPr>
        <w:pStyle w:val="Nadpisstred"/>
        <w:numPr>
          <w:ilvl w:val="0"/>
          <w:numId w:val="13"/>
        </w:numPr>
        <w:snapToGrid w:val="0"/>
        <w:spacing w:before="0" w:after="200" w:line="300" w:lineRule="auto"/>
        <w:ind w:left="567" w:hanging="567"/>
        <w:jc w:val="both"/>
        <w:rPr>
          <w:rFonts w:ascii="Calibri" w:hAnsi="Calibri" w:cs="Calibri"/>
          <w:caps/>
          <w:noProof w:val="0"/>
          <w:color w:val="auto"/>
          <w:sz w:val="20"/>
        </w:rPr>
      </w:pPr>
      <w:r w:rsidRPr="00A91AF7">
        <w:rPr>
          <w:rFonts w:ascii="Calibri" w:hAnsi="Calibri" w:cs="Calibri"/>
          <w:caps/>
          <w:noProof w:val="0"/>
          <w:color w:val="auto"/>
          <w:sz w:val="20"/>
        </w:rPr>
        <w:t>základní ujednání</w:t>
      </w:r>
    </w:p>
    <w:p w14:paraId="1792ECB0"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hAnsi="Calibri" w:cs="Calibri"/>
          <w:color w:val="auto"/>
        </w:rPr>
      </w:pPr>
      <w:r w:rsidRPr="00A91AF7">
        <w:rPr>
          <w:rFonts w:ascii="Calibri" w:hAnsi="Calibri" w:cs="Calibri"/>
          <w:color w:val="auto"/>
        </w:rPr>
        <w:t>Zhotovitel provede pro Objednatele na svůj náklad a nebezpečí dílo podle požadavků uvedených v příloze č. 1 („</w:t>
      </w:r>
      <w:r w:rsidRPr="00A91AF7">
        <w:rPr>
          <w:rFonts w:ascii="Calibri" w:hAnsi="Calibri" w:cs="Calibri"/>
          <w:b/>
          <w:bCs/>
          <w:color w:val="auto"/>
        </w:rPr>
        <w:t>Specifikace</w:t>
      </w:r>
      <w:r w:rsidRPr="00A91AF7">
        <w:rPr>
          <w:rFonts w:ascii="Calibri" w:hAnsi="Calibri" w:cs="Calibri"/>
          <w:color w:val="auto"/>
        </w:rPr>
        <w:t>“) a Objednatel dílo převezme a zaplatí Zhotoviteli dohodnutou cenu.</w:t>
      </w:r>
    </w:p>
    <w:p w14:paraId="7A8ECBAA"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hAnsi="Calibri" w:cs="Calibri"/>
          <w:color w:val="auto"/>
        </w:rPr>
      </w:pPr>
      <w:r w:rsidRPr="00A91AF7">
        <w:rPr>
          <w:rFonts w:ascii="Calibri" w:eastAsia="Arial" w:hAnsi="Calibri" w:cs="Calibri"/>
          <w:color w:val="auto"/>
        </w:rPr>
        <w:t>Dílo bude Zhotovitelem provedeno s odbornou péčí v souladu s právními předpisy tak, že jeho užitím podle Smlouvy k účelu, pro který má být provedeno, či k obvyklému účelu, nedojde k porušení právních předpisů ani k porušení práv třetích osob.</w:t>
      </w:r>
    </w:p>
    <w:p w14:paraId="53282DA5"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hAnsi="Calibri" w:cs="Calibri"/>
          <w:color w:val="auto"/>
        </w:rPr>
      </w:pPr>
      <w:r w:rsidRPr="00A91AF7">
        <w:rPr>
          <w:rFonts w:ascii="Calibri" w:hAnsi="Calibri" w:cs="Calibri"/>
          <w:color w:val="auto"/>
        </w:rPr>
        <w:t xml:space="preserve">Zhotovitel předá dílo do </w:t>
      </w:r>
      <w:commentRangeStart w:id="2"/>
      <w:r w:rsidRPr="00A91AF7">
        <w:rPr>
          <w:rFonts w:ascii="Calibri" w:eastAsia="Calibri" w:hAnsi="Calibri" w:cs="Calibri"/>
          <w:color w:val="auto"/>
          <w:highlight w:val="yellow"/>
          <w:lang w:eastAsia="en-US"/>
        </w:rPr>
        <w:t>[•]</w:t>
      </w:r>
      <w:r w:rsidRPr="00A91AF7">
        <w:rPr>
          <w:rFonts w:ascii="Calibri" w:eastAsia="Calibri" w:hAnsi="Calibri" w:cs="Calibri"/>
          <w:color w:val="auto"/>
          <w:lang w:eastAsia="en-US"/>
        </w:rPr>
        <w:t xml:space="preserve"> </w:t>
      </w:r>
      <w:r w:rsidRPr="00A91AF7">
        <w:rPr>
          <w:rFonts w:ascii="Calibri" w:eastAsia="Calibri" w:hAnsi="Calibri" w:cs="Calibri"/>
          <w:color w:val="auto"/>
          <w:highlight w:val="yellow"/>
          <w:lang w:eastAsia="en-US"/>
        </w:rPr>
        <w:t>dnů</w:t>
      </w:r>
      <w:r w:rsidRPr="00A91AF7">
        <w:rPr>
          <w:rFonts w:ascii="Calibri" w:eastAsia="Calibri" w:hAnsi="Calibri" w:cs="Calibri"/>
          <w:color w:val="auto"/>
          <w:lang w:eastAsia="en-US"/>
        </w:rPr>
        <w:t xml:space="preserve"> / </w:t>
      </w:r>
      <w:r w:rsidRPr="00A91AF7">
        <w:rPr>
          <w:rFonts w:ascii="Calibri" w:hAnsi="Calibri" w:cs="Calibri"/>
          <w:color w:val="auto"/>
          <w:highlight w:val="yellow"/>
        </w:rPr>
        <w:t>měsíců</w:t>
      </w:r>
      <w:r w:rsidRPr="00A91AF7">
        <w:rPr>
          <w:rFonts w:ascii="Calibri" w:hAnsi="Calibri" w:cs="Calibri"/>
          <w:color w:val="auto"/>
        </w:rPr>
        <w:t xml:space="preserve"> od uzavření Smlouvy</w:t>
      </w:r>
      <w:commentRangeEnd w:id="2"/>
      <w:r w:rsidRPr="00A91AF7">
        <w:rPr>
          <w:rStyle w:val="Odkaznakoment"/>
          <w:rFonts w:ascii="Calibri" w:eastAsiaTheme="minorHAnsi" w:hAnsi="Calibri" w:cs="Calibri"/>
          <w:color w:val="auto"/>
          <w:lang w:eastAsia="en-US"/>
        </w:rPr>
        <w:commentReference w:id="2"/>
      </w:r>
      <w:r w:rsidRPr="00A91AF7">
        <w:rPr>
          <w:rFonts w:ascii="Calibri" w:hAnsi="Calibri" w:cs="Calibri"/>
          <w:color w:val="auto"/>
        </w:rPr>
        <w:t xml:space="preserve">. </w:t>
      </w:r>
      <w:r w:rsidRPr="00A91AF7">
        <w:rPr>
          <w:rFonts w:ascii="Calibri" w:eastAsia="Arial" w:hAnsi="Calibri" w:cs="Calibri"/>
          <w:color w:val="auto"/>
        </w:rPr>
        <w:t xml:space="preserve">Zhotovitel předá dílo Objednateli: </w:t>
      </w:r>
    </w:p>
    <w:p w14:paraId="476BFA91" w14:textId="77777777" w:rsidR="00041051" w:rsidRPr="00A91AF7" w:rsidRDefault="00041051" w:rsidP="00041051">
      <w:pPr>
        <w:pStyle w:val="Odstaveccislo"/>
        <w:numPr>
          <w:ilvl w:val="0"/>
          <w:numId w:val="21"/>
        </w:numPr>
        <w:tabs>
          <w:tab w:val="clear" w:pos="284"/>
        </w:tabs>
        <w:snapToGrid w:val="0"/>
        <w:spacing w:before="0" w:after="200" w:line="300" w:lineRule="auto"/>
        <w:ind w:left="1134" w:hanging="567"/>
        <w:rPr>
          <w:rFonts w:ascii="Calibri" w:hAnsi="Calibri" w:cs="Calibri"/>
          <w:color w:val="auto"/>
        </w:rPr>
      </w:pPr>
      <w:commentRangeStart w:id="3"/>
      <w:r w:rsidRPr="00A91AF7">
        <w:rPr>
          <w:rFonts w:ascii="Calibri" w:eastAsia="Arial" w:hAnsi="Calibri" w:cs="Calibri"/>
          <w:color w:val="auto"/>
        </w:rPr>
        <w:t>elektronicky v datové podobě (</w:t>
      </w:r>
      <w:r w:rsidRPr="00A91AF7">
        <w:rPr>
          <w:rFonts w:ascii="Calibri" w:eastAsia="Arial" w:hAnsi="Calibri" w:cs="Calibri"/>
          <w:color w:val="auto"/>
          <w:highlight w:val="yellow"/>
        </w:rPr>
        <w:t xml:space="preserve">ve formátu </w:t>
      </w:r>
      <w:r w:rsidRPr="00A91AF7">
        <w:rPr>
          <w:rFonts w:ascii="Calibri" w:eastAsia="Calibri" w:hAnsi="Calibri" w:cs="Calibri"/>
          <w:color w:val="auto"/>
          <w:highlight w:val="yellow"/>
          <w:lang w:eastAsia="en-US"/>
        </w:rPr>
        <w:t>[•]</w:t>
      </w:r>
      <w:r w:rsidRPr="00A91AF7">
        <w:rPr>
          <w:rFonts w:ascii="Calibri" w:eastAsia="Arial" w:hAnsi="Calibri" w:cs="Calibri"/>
          <w:color w:val="auto"/>
        </w:rPr>
        <w:t>) a to podle pokynu Objednatele doručením na jeho emailovou adresu, prostřednictvím aplikace určené Objednatelem nebo nahráním na Objednatelem určené úložiště</w:t>
      </w:r>
      <w:commentRangeEnd w:id="3"/>
      <w:r w:rsidRPr="00A91AF7">
        <w:rPr>
          <w:rStyle w:val="Odkaznakoment"/>
          <w:rFonts w:ascii="Calibri" w:eastAsiaTheme="minorHAnsi" w:hAnsi="Calibri" w:cs="Calibri"/>
          <w:color w:val="auto"/>
          <w:lang w:eastAsia="en-US"/>
        </w:rPr>
        <w:commentReference w:id="3"/>
      </w:r>
      <w:r w:rsidRPr="00A91AF7">
        <w:rPr>
          <w:rFonts w:ascii="Calibri" w:eastAsia="Arial" w:hAnsi="Calibri" w:cs="Calibri"/>
          <w:color w:val="auto"/>
        </w:rPr>
        <w:t>.</w:t>
      </w:r>
    </w:p>
    <w:p w14:paraId="14786E89" w14:textId="77777777" w:rsidR="00041051" w:rsidRPr="00A91AF7" w:rsidRDefault="00041051" w:rsidP="00041051">
      <w:pPr>
        <w:pStyle w:val="Odstaveccislo"/>
        <w:numPr>
          <w:ilvl w:val="0"/>
          <w:numId w:val="21"/>
        </w:numPr>
        <w:tabs>
          <w:tab w:val="clear" w:pos="284"/>
        </w:tabs>
        <w:snapToGrid w:val="0"/>
        <w:spacing w:before="0" w:after="200" w:line="300" w:lineRule="auto"/>
        <w:ind w:left="1134" w:hanging="567"/>
        <w:rPr>
          <w:rFonts w:ascii="Calibri" w:hAnsi="Calibri" w:cs="Calibri"/>
          <w:color w:val="auto"/>
        </w:rPr>
      </w:pPr>
      <w:commentRangeStart w:id="4"/>
      <w:r w:rsidRPr="00A91AF7">
        <w:rPr>
          <w:rFonts w:ascii="Calibri" w:eastAsia="Arial" w:hAnsi="Calibri" w:cs="Calibri"/>
          <w:color w:val="auto"/>
        </w:rPr>
        <w:t>tak</w:t>
      </w:r>
      <w:commentRangeEnd w:id="4"/>
      <w:r w:rsidRPr="00A91AF7">
        <w:rPr>
          <w:rStyle w:val="Odkaznakoment"/>
          <w:rFonts w:ascii="Calibri" w:eastAsiaTheme="minorHAnsi" w:hAnsi="Calibri" w:cs="Calibri"/>
          <w:color w:val="auto"/>
          <w:lang w:eastAsia="en-US"/>
        </w:rPr>
        <w:commentReference w:id="4"/>
      </w:r>
      <w:r w:rsidRPr="00A91AF7">
        <w:rPr>
          <w:rFonts w:ascii="Calibri" w:eastAsia="Arial" w:hAnsi="Calibri" w:cs="Calibri"/>
          <w:color w:val="auto"/>
        </w:rPr>
        <w:t xml:space="preserve">, že </w:t>
      </w:r>
      <w:r w:rsidRPr="00A91AF7">
        <w:rPr>
          <w:rFonts w:ascii="Calibri" w:hAnsi="Calibri" w:cs="Calibri"/>
          <w:bCs/>
          <w:color w:val="auto"/>
          <w:highlight w:val="yellow"/>
        </w:rPr>
        <w:t>[•]</w:t>
      </w:r>
      <w:r w:rsidRPr="00A91AF7">
        <w:rPr>
          <w:rFonts w:ascii="Calibri" w:hAnsi="Calibri" w:cs="Calibri"/>
          <w:bCs/>
          <w:color w:val="auto"/>
        </w:rPr>
        <w:t>,</w:t>
      </w:r>
      <w:r w:rsidRPr="00A91AF7">
        <w:rPr>
          <w:rFonts w:ascii="Calibri" w:hAnsi="Calibri" w:cs="Calibri"/>
          <w:b/>
          <w:color w:val="auto"/>
        </w:rPr>
        <w:t xml:space="preserve"> </w:t>
      </w:r>
      <w:r w:rsidRPr="00A91AF7">
        <w:rPr>
          <w:rFonts w:ascii="Calibri" w:eastAsia="Arial" w:hAnsi="Calibri" w:cs="Calibri"/>
          <w:color w:val="auto"/>
        </w:rPr>
        <w:t>a současně mu předvede, že je dílo fakticky způsobilé sloužit svému účelu.</w:t>
      </w:r>
      <w:r w:rsidRPr="00A91AF7">
        <w:rPr>
          <w:rFonts w:ascii="Calibri" w:eastAsia="Arial" w:hAnsi="Calibri" w:cs="Calibri"/>
          <w:bCs/>
          <w:color w:val="auto"/>
        </w:rPr>
        <w:t xml:space="preserve"> </w:t>
      </w:r>
    </w:p>
    <w:p w14:paraId="6B3539C9"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hAnsi="Calibri" w:cs="Calibri"/>
          <w:color w:val="auto"/>
        </w:rPr>
      </w:pPr>
      <w:r w:rsidRPr="00A91AF7">
        <w:rPr>
          <w:rFonts w:ascii="Calibri" w:hAnsi="Calibri" w:cs="Calibri"/>
          <w:color w:val="auto"/>
        </w:rPr>
        <w:t xml:space="preserve">Objednatel bezodkladně po předání Díla dle předchozího odstavce potvrdí Zhotoviteli převzetí (ať už v elektronické formě nebo např. podpisem předávacího protokolu). Objednatel dále dílo zkontroluje do </w:t>
      </w:r>
      <w:r w:rsidRPr="00A91AF7">
        <w:rPr>
          <w:rFonts w:ascii="Calibri" w:hAnsi="Calibri" w:cs="Calibri"/>
          <w:color w:val="auto"/>
          <w:highlight w:val="yellow"/>
        </w:rPr>
        <w:t>10</w:t>
      </w:r>
      <w:r w:rsidRPr="00A91AF7">
        <w:rPr>
          <w:rFonts w:ascii="Calibri" w:hAnsi="Calibri" w:cs="Calibri"/>
          <w:color w:val="auto"/>
        </w:rPr>
        <w:t xml:space="preserve"> pracovních dnů od potvrzení jeho převzetí Zhotoviteli a ve stejné době vytkne Zhotoviteli případné zjevné vady díla. Nevytkne-li Objednatel Zhotoviteli v uvedené době žádné zjevné vady díla, nebo </w:t>
      </w:r>
      <w:r w:rsidRPr="00A91AF7">
        <w:rPr>
          <w:rFonts w:ascii="Calibri" w:hAnsi="Calibri" w:cs="Calibri"/>
          <w:color w:val="auto"/>
        </w:rPr>
        <w:br/>
        <w:t>potvrdí-li Zhotoviteli, že dílo je bez zjevných vad, je tím dílo dokončené. Odstranění vytknutých vad se řídí následujícím odstavcem.</w:t>
      </w:r>
    </w:p>
    <w:p w14:paraId="73F6C0D0"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eastAsia="Calibri" w:hAnsi="Calibri" w:cs="Calibri"/>
          <w:color w:val="auto"/>
          <w:lang w:eastAsia="en-US"/>
        </w:rPr>
        <w:t xml:space="preserve">Za vady díla odpovídá Zhotovitel dle příslušných právních předpisů (tzn. že dílo má vadu, pokud neodpovídá Smlouvě nebo Specifikaci). Za škodu, která Objednateli vznikne v důsledku vadně provedeného díla, odpovídá Zhotovitel v plném rozsahu. Vyskytne-li se na díle vada, oznámí ji Objednatel Zhotoviteli spolu s popisem, jak se projevuje. Pokud v oznámení neuvede jinak, požaduje Objednatel její bezplatné odstranění. Zhotovitel odstraní vadu do </w:t>
      </w:r>
      <w:r w:rsidRPr="00A91AF7">
        <w:rPr>
          <w:rFonts w:ascii="Calibri" w:eastAsia="Calibri" w:hAnsi="Calibri" w:cs="Calibri"/>
          <w:color w:val="auto"/>
          <w:highlight w:val="yellow"/>
          <w:lang w:eastAsia="en-US"/>
        </w:rPr>
        <w:t>5 dnů</w:t>
      </w:r>
      <w:r w:rsidRPr="00A91AF7">
        <w:rPr>
          <w:rFonts w:ascii="Calibri" w:eastAsia="Calibri" w:hAnsi="Calibri" w:cs="Calibri"/>
          <w:color w:val="auto"/>
          <w:lang w:eastAsia="en-US"/>
        </w:rPr>
        <w:t xml:space="preserve"> od doručení oznámení. Místo odstranění vady však může Objednatel uplatnit i jiná práva z vadného plnění. </w:t>
      </w:r>
    </w:p>
    <w:p w14:paraId="5C4FE1DF"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eastAsia="Calibri" w:hAnsi="Calibri" w:cs="Calibri"/>
          <w:color w:val="auto"/>
          <w:lang w:eastAsia="en-US"/>
        </w:rPr>
        <w:t>Vznikne-li provedením díla hmotná věc, přechází vlastnické právo k ní na Objednatele okamžikem předání díla. Ke stejnému okamžiku přechází na Objednatele nebezpečí škody na díle.</w:t>
      </w:r>
    </w:p>
    <w:p w14:paraId="7F992104"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eastAsia="Calibri" w:hAnsi="Calibri" w:cs="Calibri"/>
          <w:color w:val="auto"/>
          <w:lang w:eastAsia="en-US"/>
        </w:rPr>
        <w:lastRenderedPageBreak/>
        <w:t xml:space="preserve">Zhotovitel poskytuje na celé dílo </w:t>
      </w:r>
      <w:commentRangeStart w:id="5"/>
      <w:r w:rsidRPr="00A91AF7">
        <w:rPr>
          <w:rFonts w:ascii="Calibri" w:eastAsia="Calibri" w:hAnsi="Calibri" w:cs="Calibri"/>
          <w:color w:val="auto"/>
          <w:lang w:eastAsia="en-US"/>
        </w:rPr>
        <w:t>záruku za jakost</w:t>
      </w:r>
      <w:commentRangeEnd w:id="5"/>
      <w:r w:rsidRPr="00A91AF7">
        <w:rPr>
          <w:rStyle w:val="Odkaznakoment"/>
          <w:rFonts w:ascii="Calibri" w:eastAsiaTheme="minorHAnsi" w:hAnsi="Calibri" w:cs="Calibri"/>
          <w:color w:val="auto"/>
          <w:lang w:eastAsia="en-US"/>
        </w:rPr>
        <w:commentReference w:id="5"/>
      </w:r>
      <w:r w:rsidRPr="00A91AF7">
        <w:rPr>
          <w:rFonts w:ascii="Calibri" w:eastAsia="Calibri" w:hAnsi="Calibri" w:cs="Calibri"/>
          <w:color w:val="auto"/>
          <w:lang w:eastAsia="en-US"/>
        </w:rPr>
        <w:t xml:space="preserve"> v délce </w:t>
      </w:r>
      <w:r w:rsidRPr="00A91AF7">
        <w:rPr>
          <w:rFonts w:ascii="Calibri" w:eastAsia="Calibri" w:hAnsi="Calibri" w:cs="Calibri"/>
          <w:color w:val="auto"/>
          <w:highlight w:val="yellow"/>
          <w:lang w:eastAsia="en-US"/>
        </w:rPr>
        <w:t>[•]</w:t>
      </w:r>
      <w:r w:rsidRPr="00A91AF7">
        <w:rPr>
          <w:rFonts w:ascii="Calibri" w:eastAsia="Calibri" w:hAnsi="Calibri" w:cs="Calibri"/>
          <w:color w:val="auto"/>
          <w:lang w:eastAsia="en-US"/>
        </w:rPr>
        <w:t xml:space="preserve"> </w:t>
      </w:r>
      <w:r w:rsidRPr="00A91AF7">
        <w:rPr>
          <w:rFonts w:ascii="Calibri" w:hAnsi="Calibri" w:cs="Calibri"/>
          <w:color w:val="auto"/>
          <w:highlight w:val="yellow"/>
        </w:rPr>
        <w:t>měsíců od předání</w:t>
      </w:r>
      <w:r w:rsidRPr="00A91AF7">
        <w:rPr>
          <w:rFonts w:ascii="Calibri" w:hAnsi="Calibri" w:cs="Calibri"/>
          <w:color w:val="auto"/>
        </w:rPr>
        <w:t xml:space="preserve"> díla Objednateli. </w:t>
      </w:r>
      <w:r w:rsidRPr="00A91AF7">
        <w:rPr>
          <w:rFonts w:ascii="Calibri" w:hAnsi="Calibri" w:cs="Calibri"/>
          <w:color w:val="auto"/>
        </w:rPr>
        <w:br/>
      </w:r>
    </w:p>
    <w:p w14:paraId="3094A412"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hAnsi="Calibri" w:cs="Calibri"/>
          <w:b/>
          <w:bCs/>
          <w:color w:val="auto"/>
        </w:rPr>
        <w:t xml:space="preserve">Cena díla činí </w:t>
      </w:r>
      <w:r w:rsidRPr="00A91AF7">
        <w:rPr>
          <w:rFonts w:ascii="Calibri" w:eastAsia="Calibri" w:hAnsi="Calibri" w:cs="Calibri"/>
          <w:b/>
          <w:bCs/>
          <w:color w:val="auto"/>
          <w:highlight w:val="yellow"/>
          <w:lang w:eastAsia="en-US"/>
        </w:rPr>
        <w:t>[•]</w:t>
      </w:r>
      <w:r w:rsidRPr="00A91AF7">
        <w:rPr>
          <w:rFonts w:ascii="Calibri" w:hAnsi="Calibri" w:cs="Calibri"/>
          <w:b/>
          <w:bCs/>
          <w:color w:val="auto"/>
        </w:rPr>
        <w:t xml:space="preserve"> </w:t>
      </w:r>
      <w:r w:rsidRPr="00A91AF7">
        <w:rPr>
          <w:rFonts w:ascii="Calibri" w:hAnsi="Calibri" w:cs="Calibri"/>
          <w:b/>
          <w:bCs/>
          <w:color w:val="auto"/>
          <w:highlight w:val="yellow"/>
        </w:rPr>
        <w:t>Kč</w:t>
      </w:r>
      <w:r w:rsidRPr="00A91AF7">
        <w:rPr>
          <w:rFonts w:ascii="Calibri" w:hAnsi="Calibri" w:cs="Calibri"/>
          <w:b/>
          <w:bCs/>
          <w:color w:val="auto"/>
        </w:rPr>
        <w:t xml:space="preserve"> </w:t>
      </w:r>
      <w:r w:rsidRPr="00A91AF7">
        <w:rPr>
          <w:rFonts w:ascii="Calibri" w:hAnsi="Calibri" w:cs="Calibri"/>
          <w:b/>
          <w:bCs/>
          <w:color w:val="auto"/>
          <w:highlight w:val="yellow"/>
        </w:rPr>
        <w:t>bez DPH</w:t>
      </w:r>
      <w:r w:rsidRPr="00A91AF7">
        <w:rPr>
          <w:rFonts w:ascii="Calibri" w:hAnsi="Calibri" w:cs="Calibri"/>
          <w:b/>
          <w:bCs/>
          <w:color w:val="auto"/>
        </w:rPr>
        <w:t xml:space="preserve">, je konečná a zahrnuje veškeré náklady Zhotovitele na provedení díla, </w:t>
      </w:r>
      <w:r w:rsidRPr="00A91AF7">
        <w:rPr>
          <w:rFonts w:ascii="Calibri" w:hAnsi="Calibri" w:cs="Calibri"/>
          <w:b/>
          <w:bCs/>
          <w:color w:val="auto"/>
          <w:highlight w:val="yellow"/>
        </w:rPr>
        <w:t>včetně kupní ceny věcí, které musel Zhotovitel obstarat k jeho provedení</w:t>
      </w:r>
      <w:r w:rsidRPr="00A91AF7">
        <w:rPr>
          <w:rFonts w:ascii="Calibri" w:hAnsi="Calibri" w:cs="Calibri"/>
          <w:color w:val="auto"/>
        </w:rPr>
        <w:t xml:space="preserve"> (dle Specifikace). C</w:t>
      </w:r>
      <w:r w:rsidRPr="00A91AF7">
        <w:rPr>
          <w:rFonts w:ascii="Calibri" w:eastAsia="Calibri" w:hAnsi="Calibri" w:cs="Calibri"/>
          <w:color w:val="auto"/>
          <w:lang w:eastAsia="en-US"/>
        </w:rPr>
        <w:t xml:space="preserve">enu za dílo Objednatel zaplatí na účet uvedený na faktuře, kterou Zhotovitel vystaví </w:t>
      </w:r>
      <w:r w:rsidRPr="00A91AF7">
        <w:rPr>
          <w:rFonts w:ascii="Calibri" w:eastAsia="Calibri" w:hAnsi="Calibri" w:cs="Calibri"/>
          <w:color w:val="auto"/>
          <w:highlight w:val="yellow"/>
          <w:lang w:eastAsia="en-US"/>
        </w:rPr>
        <w:t>po dokončení díla</w:t>
      </w:r>
      <w:r w:rsidRPr="00A91AF7">
        <w:rPr>
          <w:rFonts w:ascii="Calibri" w:eastAsia="Calibri" w:hAnsi="Calibri" w:cs="Calibri"/>
          <w:color w:val="auto"/>
          <w:lang w:eastAsia="en-US"/>
        </w:rPr>
        <w:t xml:space="preserve"> dle odst. 1.4., a která bude splatná do </w:t>
      </w:r>
      <w:r w:rsidRPr="00A91AF7">
        <w:rPr>
          <w:rFonts w:ascii="Calibri" w:hAnsi="Calibri" w:cs="Calibri"/>
          <w:color w:val="auto"/>
          <w:highlight w:val="yellow"/>
        </w:rPr>
        <w:t>[•]</w:t>
      </w:r>
      <w:r w:rsidRPr="00A91AF7">
        <w:rPr>
          <w:rFonts w:ascii="Calibri" w:hAnsi="Calibri" w:cs="Calibri"/>
          <w:color w:val="auto"/>
        </w:rPr>
        <w:t xml:space="preserve"> </w:t>
      </w:r>
      <w:r w:rsidRPr="00A91AF7">
        <w:rPr>
          <w:rFonts w:ascii="Calibri" w:eastAsia="Calibri" w:hAnsi="Calibri" w:cs="Calibri"/>
          <w:color w:val="auto"/>
          <w:lang w:eastAsia="en-US"/>
        </w:rPr>
        <w:t xml:space="preserve">dnů ode dne jejího doručení elektronickou formou na emailovou adresu Objednatele </w:t>
      </w:r>
      <w:r w:rsidRPr="00A91AF7">
        <w:rPr>
          <w:rFonts w:ascii="Calibri" w:hAnsi="Calibri" w:cs="Calibri"/>
          <w:color w:val="auto"/>
          <w:highlight w:val="yellow"/>
        </w:rPr>
        <w:t>[e-mail]</w:t>
      </w:r>
      <w:r w:rsidRPr="00A91AF7">
        <w:rPr>
          <w:rFonts w:ascii="Calibri" w:eastAsia="Calibri" w:hAnsi="Calibri" w:cs="Calibri"/>
          <w:color w:val="auto"/>
          <w:lang w:eastAsia="en-US"/>
        </w:rPr>
        <w:t xml:space="preserve">. </w:t>
      </w:r>
      <w:r w:rsidRPr="00A91AF7">
        <w:rPr>
          <w:rFonts w:ascii="Calibri" w:hAnsi="Calibri" w:cs="Calibri"/>
          <w:color w:val="auto"/>
        </w:rPr>
        <w:t xml:space="preserve">Zhotoviteli </w:t>
      </w:r>
      <w:r w:rsidRPr="00A91AF7">
        <w:rPr>
          <w:rFonts w:ascii="Calibri" w:eastAsia="Calibri" w:hAnsi="Calibri" w:cs="Calibri"/>
          <w:color w:val="auto"/>
        </w:rPr>
        <w:t>nebudou poskytovány žádné zálohy a v případě předčasného ukončení provádění díla nemá Zhotovitel ani nárok na uhrazení odměny za dosud provedenou část díla.</w:t>
      </w:r>
    </w:p>
    <w:p w14:paraId="5167058E"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eastAsia="Calibri" w:hAnsi="Calibri" w:cs="Calibri"/>
          <w:color w:val="auto"/>
        </w:rPr>
        <w:t>Strany budou vzájemně spolupracovat a budou si bezodkladně poskytovat veškerou nezbytnou součinnost, zejména budou reagovat na zprávy či dotazy druhé strany, poskytnou druhé straně materiály a informace či zajistí nezbytné přístupy apod.</w:t>
      </w:r>
    </w:p>
    <w:p w14:paraId="784CE935" w14:textId="77777777" w:rsidR="00041051" w:rsidRPr="00A91AF7" w:rsidRDefault="00041051" w:rsidP="00041051">
      <w:pPr>
        <w:pStyle w:val="Nadpisstred"/>
        <w:numPr>
          <w:ilvl w:val="0"/>
          <w:numId w:val="13"/>
        </w:numPr>
        <w:snapToGrid w:val="0"/>
        <w:spacing w:before="0" w:after="200" w:line="300" w:lineRule="auto"/>
        <w:ind w:left="567" w:hanging="567"/>
        <w:jc w:val="both"/>
        <w:rPr>
          <w:rFonts w:ascii="Calibri" w:hAnsi="Calibri" w:cs="Calibri"/>
          <w:caps/>
          <w:noProof w:val="0"/>
          <w:color w:val="auto"/>
          <w:sz w:val="20"/>
        </w:rPr>
      </w:pPr>
      <w:bookmarkStart w:id="6" w:name="_Ref21612927"/>
      <w:commentRangeStart w:id="7"/>
      <w:r w:rsidRPr="00A91AF7">
        <w:rPr>
          <w:rFonts w:ascii="Calibri" w:hAnsi="Calibri" w:cs="Calibri"/>
          <w:caps/>
          <w:noProof w:val="0"/>
          <w:color w:val="auto"/>
          <w:sz w:val="20"/>
        </w:rPr>
        <w:t>zvláštní ujednání o</w:t>
      </w:r>
      <w:bookmarkEnd w:id="6"/>
      <w:r w:rsidRPr="00A91AF7">
        <w:rPr>
          <w:rFonts w:ascii="Calibri" w:hAnsi="Calibri" w:cs="Calibri"/>
          <w:caps/>
          <w:noProof w:val="0"/>
          <w:color w:val="auto"/>
          <w:sz w:val="20"/>
        </w:rPr>
        <w:t xml:space="preserve"> komponentech třetích stran</w:t>
      </w:r>
      <w:commentRangeEnd w:id="7"/>
      <w:r w:rsidRPr="00A91AF7">
        <w:rPr>
          <w:rStyle w:val="Odkaznakoment"/>
          <w:rFonts w:ascii="Calibri" w:eastAsiaTheme="minorHAnsi" w:hAnsi="Calibri" w:cs="Calibri"/>
          <w:b w:val="0"/>
          <w:noProof w:val="0"/>
          <w:color w:val="auto"/>
          <w:sz w:val="20"/>
          <w:lang w:eastAsia="en-US"/>
        </w:rPr>
        <w:commentReference w:id="7"/>
      </w:r>
    </w:p>
    <w:p w14:paraId="399B812D"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bookmarkStart w:id="8" w:name="_Ref61861715"/>
      <w:r w:rsidRPr="00A91AF7">
        <w:rPr>
          <w:rFonts w:ascii="Calibri" w:eastAsia="Calibri" w:hAnsi="Calibri" w:cs="Calibri"/>
          <w:color w:val="auto"/>
          <w:lang w:eastAsia="en-US"/>
        </w:rPr>
        <w:t>Zhotovitel může při provádění díla použít předmět ochrany duševního vlastnictví třetí strany, včetně software pod Free and Open Source Software (FOSS) licencemi, pouze za následujících podmínek. Pokud se strany nedohodnou jinak, nesmí Zhotovitel používat předměty třetích stran, pokud</w:t>
      </w:r>
      <w:bookmarkEnd w:id="8"/>
      <w:r w:rsidRPr="00A91AF7">
        <w:rPr>
          <w:rFonts w:ascii="Calibri" w:eastAsia="Calibri" w:hAnsi="Calibri" w:cs="Calibri"/>
          <w:color w:val="auto"/>
          <w:lang w:eastAsia="en-US"/>
        </w:rPr>
        <w:t xml:space="preserve"> k tomu nemá dostatečné oprávnění od držitele práv k takovému předmětu, a/nebo by použití takového předmětu:</w:t>
      </w:r>
    </w:p>
    <w:p w14:paraId="1DB77CFB" w14:textId="77777777" w:rsidR="00041051" w:rsidRPr="00A91AF7" w:rsidRDefault="00041051" w:rsidP="00041051">
      <w:pPr>
        <w:numPr>
          <w:ilvl w:val="1"/>
          <w:numId w:val="19"/>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mělo za následek nemožnost užívání díla nebo jeho části Objednatelem pro komerční účely,</w:t>
      </w:r>
    </w:p>
    <w:p w14:paraId="234276A9" w14:textId="77777777" w:rsidR="00041051" w:rsidRPr="00A91AF7" w:rsidRDefault="00041051" w:rsidP="00041051">
      <w:pPr>
        <w:numPr>
          <w:ilvl w:val="1"/>
          <w:numId w:val="19"/>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mělo za následek povinnost sdělit zdrojový kód díla nebo jeho části třetím osobám, umožnit jim změny, úpravy či jiné zásahy do díla, nebo volné šíření a sdělování díla třetím osobám,</w:t>
      </w:r>
    </w:p>
    <w:p w14:paraId="47CF0431" w14:textId="77777777" w:rsidR="00041051" w:rsidRPr="00A91AF7" w:rsidRDefault="00041051" w:rsidP="00041051">
      <w:pPr>
        <w:numPr>
          <w:ilvl w:val="1"/>
          <w:numId w:val="19"/>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 xml:space="preserve">vyžadovalo další šíření či sdělování díla na základě určité licence (zejm. </w:t>
      </w:r>
      <w:proofErr w:type="spellStart"/>
      <w:r w:rsidRPr="00A91AF7">
        <w:rPr>
          <w:rFonts w:cs="Calibri"/>
          <w:sz w:val="20"/>
          <w:szCs w:val="20"/>
        </w:rPr>
        <w:t>copyleft</w:t>
      </w:r>
      <w:proofErr w:type="spellEnd"/>
      <w:r w:rsidRPr="00A91AF7">
        <w:rPr>
          <w:rFonts w:cs="Calibri"/>
          <w:sz w:val="20"/>
          <w:szCs w:val="20"/>
        </w:rPr>
        <w:t xml:space="preserve"> nebo </w:t>
      </w:r>
      <w:proofErr w:type="spellStart"/>
      <w:r w:rsidRPr="00A91AF7">
        <w:rPr>
          <w:rFonts w:cs="Calibri"/>
          <w:sz w:val="20"/>
          <w:szCs w:val="20"/>
        </w:rPr>
        <w:t>Share</w:t>
      </w:r>
      <w:proofErr w:type="spellEnd"/>
      <w:r w:rsidRPr="00A91AF7">
        <w:rPr>
          <w:rFonts w:cs="Calibri"/>
          <w:sz w:val="20"/>
          <w:szCs w:val="20"/>
        </w:rPr>
        <w:t xml:space="preserve"> </w:t>
      </w:r>
      <w:proofErr w:type="spellStart"/>
      <w:r w:rsidRPr="00A91AF7">
        <w:rPr>
          <w:rFonts w:cs="Calibri"/>
          <w:sz w:val="20"/>
          <w:szCs w:val="20"/>
        </w:rPr>
        <w:t>Alike</w:t>
      </w:r>
      <w:proofErr w:type="spellEnd"/>
      <w:r w:rsidRPr="00A91AF7">
        <w:rPr>
          <w:rFonts w:cs="Calibri"/>
          <w:sz w:val="20"/>
          <w:szCs w:val="20"/>
        </w:rPr>
        <w:t>), nebo</w:t>
      </w:r>
    </w:p>
    <w:p w14:paraId="6BE09A9F" w14:textId="77777777" w:rsidR="00041051" w:rsidRPr="00A91AF7" w:rsidRDefault="00041051" w:rsidP="00041051">
      <w:pPr>
        <w:numPr>
          <w:ilvl w:val="1"/>
          <w:numId w:val="19"/>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vyžadovalo zaplacení licenčních nebo jakýchkoliv jiných poplatků Objednatelem.</w:t>
      </w:r>
    </w:p>
    <w:p w14:paraId="2298C943"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lang w:eastAsia="en-US"/>
        </w:rPr>
      </w:pPr>
      <w:r w:rsidRPr="00A91AF7">
        <w:rPr>
          <w:rFonts w:ascii="Calibri" w:eastAsia="Calibri" w:hAnsi="Calibri" w:cs="Calibri"/>
          <w:color w:val="auto"/>
        </w:rPr>
        <w:t xml:space="preserve">Zhotovitel nesmí užít zejména předměty třetích osob šířené pod jakoukoliv verzí licence GNU GPL, GNU LGPL a GNU </w:t>
      </w:r>
      <w:proofErr w:type="spellStart"/>
      <w:r w:rsidRPr="00A91AF7">
        <w:rPr>
          <w:rFonts w:ascii="Calibri" w:eastAsia="Calibri" w:hAnsi="Calibri" w:cs="Calibri"/>
          <w:color w:val="auto"/>
        </w:rPr>
        <w:t>Affero</w:t>
      </w:r>
      <w:proofErr w:type="spellEnd"/>
      <w:r w:rsidRPr="00A91AF7">
        <w:rPr>
          <w:rFonts w:ascii="Calibri" w:eastAsia="Calibri" w:hAnsi="Calibri" w:cs="Calibri"/>
          <w:color w:val="auto"/>
        </w:rPr>
        <w:t xml:space="preserve"> GPL a jinými licencemi zavazujícími k povinnostem, které jsou tímto článkem zakázány (například </w:t>
      </w:r>
      <w:proofErr w:type="spellStart"/>
      <w:r w:rsidRPr="00A91AF7">
        <w:rPr>
          <w:rFonts w:ascii="Calibri" w:eastAsia="Calibri" w:hAnsi="Calibri" w:cs="Calibri"/>
          <w:color w:val="auto"/>
        </w:rPr>
        <w:t>copyleftové</w:t>
      </w:r>
      <w:proofErr w:type="spellEnd"/>
      <w:r w:rsidRPr="00A91AF7">
        <w:rPr>
          <w:rFonts w:ascii="Calibri" w:eastAsia="Calibri" w:hAnsi="Calibri" w:cs="Calibri"/>
          <w:color w:val="auto"/>
        </w:rPr>
        <w:t xml:space="preserve"> doložky apod.). </w:t>
      </w:r>
      <w:bookmarkStart w:id="9" w:name="_Ref61861718"/>
      <w:r w:rsidRPr="00A91AF7">
        <w:rPr>
          <w:rFonts w:ascii="Calibri" w:eastAsia="Calibri" w:hAnsi="Calibri" w:cs="Calibri"/>
          <w:color w:val="auto"/>
        </w:rPr>
        <w:t>Použít předmět pod licencí, která není níže uvedena jako povolená, může Zhotovitel jen</w:t>
      </w:r>
      <w:bookmarkEnd w:id="9"/>
      <w:r w:rsidRPr="00A91AF7">
        <w:rPr>
          <w:rFonts w:ascii="Calibri" w:eastAsia="Calibri" w:hAnsi="Calibri" w:cs="Calibri"/>
          <w:color w:val="auto"/>
        </w:rPr>
        <w:t xml:space="preserve"> na základě písemného souhlasu Objednatele.</w:t>
      </w:r>
    </w:p>
    <w:p w14:paraId="5A6DE0C9" w14:textId="77777777" w:rsidR="00041051" w:rsidRPr="00A91AF7" w:rsidRDefault="00041051" w:rsidP="00041051">
      <w:pPr>
        <w:pStyle w:val="Nadpisstred"/>
        <w:numPr>
          <w:ilvl w:val="0"/>
          <w:numId w:val="13"/>
        </w:numPr>
        <w:snapToGrid w:val="0"/>
        <w:spacing w:before="0" w:after="200" w:line="300" w:lineRule="auto"/>
        <w:ind w:left="567" w:hanging="567"/>
        <w:jc w:val="both"/>
        <w:rPr>
          <w:rFonts w:ascii="Calibri" w:hAnsi="Calibri" w:cs="Calibri"/>
          <w:noProof w:val="0"/>
          <w:color w:val="auto"/>
          <w:sz w:val="20"/>
        </w:rPr>
      </w:pPr>
      <w:bookmarkStart w:id="10" w:name="_Ref21614626"/>
      <w:commentRangeStart w:id="11"/>
      <w:r w:rsidRPr="00A91AF7">
        <w:rPr>
          <w:rFonts w:ascii="Calibri" w:hAnsi="Calibri" w:cs="Calibri"/>
          <w:noProof w:val="0"/>
          <w:color w:val="auto"/>
          <w:sz w:val="20"/>
        </w:rPr>
        <w:t>AUTORSKÁ PRÁVA</w:t>
      </w:r>
      <w:bookmarkEnd w:id="10"/>
      <w:commentRangeEnd w:id="11"/>
      <w:r w:rsidRPr="00A91AF7">
        <w:rPr>
          <w:rStyle w:val="Odkaznakoment"/>
          <w:rFonts w:ascii="Calibri" w:eastAsiaTheme="minorHAnsi" w:hAnsi="Calibri" w:cs="Calibri"/>
          <w:b w:val="0"/>
          <w:noProof w:val="0"/>
          <w:color w:val="auto"/>
          <w:sz w:val="20"/>
          <w:lang w:eastAsia="en-US"/>
        </w:rPr>
        <w:commentReference w:id="11"/>
      </w:r>
    </w:p>
    <w:p w14:paraId="445569DE"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Pokud dílo vytvořené podle Smlouvy naplní znaky autorského díla ve smyslu zákona č. 121/2000 Sb., autorského zákona, ve znění pozdějších předpisů (dále také „</w:t>
      </w:r>
      <w:r w:rsidRPr="00A91AF7">
        <w:rPr>
          <w:rFonts w:ascii="Calibri" w:eastAsia="Calibri" w:hAnsi="Calibri" w:cs="Calibri"/>
          <w:b/>
          <w:bCs/>
          <w:color w:val="auto"/>
        </w:rPr>
        <w:t>autorský zákon</w:t>
      </w:r>
      <w:r w:rsidRPr="00A91AF7">
        <w:rPr>
          <w:rFonts w:ascii="Calibri" w:eastAsia="Calibri" w:hAnsi="Calibri" w:cs="Calibri"/>
          <w:color w:val="auto"/>
        </w:rPr>
        <w:t>“), pak okamžikem vytvoření díla:</w:t>
      </w:r>
    </w:p>
    <w:p w14:paraId="1BCB443D" w14:textId="77777777" w:rsidR="00041051" w:rsidRPr="00A91AF7" w:rsidRDefault="00041051" w:rsidP="00041051">
      <w:pPr>
        <w:numPr>
          <w:ilvl w:val="2"/>
          <w:numId w:val="18"/>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 xml:space="preserve">vzniká Objednateli právo výkonu autorských majetkových práv k dílu ve smyslu </w:t>
      </w:r>
      <w:proofErr w:type="spellStart"/>
      <w:r w:rsidRPr="00A91AF7">
        <w:rPr>
          <w:rFonts w:cs="Calibri"/>
          <w:sz w:val="20"/>
          <w:szCs w:val="20"/>
        </w:rPr>
        <w:t>ust</w:t>
      </w:r>
      <w:proofErr w:type="spellEnd"/>
      <w:r w:rsidRPr="00A91AF7">
        <w:rPr>
          <w:rFonts w:cs="Calibri"/>
          <w:sz w:val="20"/>
          <w:szCs w:val="20"/>
        </w:rPr>
        <w:t>. § 58 odst. 7 autorského zákona v plném rozsahu, nebo</w:t>
      </w:r>
    </w:p>
    <w:p w14:paraId="6005A2C9" w14:textId="77777777" w:rsidR="00041051" w:rsidRPr="00A91AF7" w:rsidRDefault="00041051" w:rsidP="00041051">
      <w:pPr>
        <w:numPr>
          <w:ilvl w:val="2"/>
          <w:numId w:val="18"/>
        </w:numPr>
        <w:pBdr>
          <w:top w:val="nil"/>
          <w:left w:val="nil"/>
          <w:bottom w:val="nil"/>
          <w:right w:val="nil"/>
          <w:between w:val="nil"/>
        </w:pBdr>
        <w:snapToGrid w:val="0"/>
        <w:spacing w:after="200" w:line="300" w:lineRule="auto"/>
        <w:ind w:left="1134" w:hanging="567"/>
        <w:jc w:val="both"/>
        <w:rPr>
          <w:rFonts w:cs="Calibri"/>
          <w:sz w:val="20"/>
          <w:szCs w:val="20"/>
        </w:rPr>
      </w:pPr>
      <w:r w:rsidRPr="00A91AF7">
        <w:rPr>
          <w:rFonts w:cs="Calibri"/>
          <w:sz w:val="20"/>
          <w:szCs w:val="20"/>
        </w:rPr>
        <w:t xml:space="preserve">pokud se </w:t>
      </w:r>
      <w:proofErr w:type="spellStart"/>
      <w:r w:rsidRPr="00A91AF7">
        <w:rPr>
          <w:rFonts w:cs="Calibri"/>
          <w:sz w:val="20"/>
          <w:szCs w:val="20"/>
        </w:rPr>
        <w:t>ust</w:t>
      </w:r>
      <w:proofErr w:type="spellEnd"/>
      <w:r w:rsidRPr="00A91AF7">
        <w:rPr>
          <w:rFonts w:cs="Calibri"/>
          <w:sz w:val="20"/>
          <w:szCs w:val="20"/>
        </w:rPr>
        <w:t>. § 58 odst. 7 autorského zákona na konkrétní dílo nevztahuje, uděluje Zhotovitel Objednateli k jeho užití množstevně a územně neomezenou výhradní licenci, a to na dobu trvání autorských majetkových práv.</w:t>
      </w:r>
    </w:p>
    <w:p w14:paraId="5342F5ED"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lastRenderedPageBreak/>
        <w:t>Právo Objednatele k výkonu majetkových práv k dílu i jeho užívání dle poskytnuté licence zahrnuje veškeré možné způsoby užívání díla. Objednatel má zejména právo dílo distribuovat, upravovat, zpracovávat, spojovat s jinými díly, zařazovat do souborného díla, dokončovat, lokalizovat nebo překládat do jiného jazyka apod. Objednatel také může zveřejňovat dílo pod svou obchodní firmou nebo jakýmkoliv jiným označením.</w:t>
      </w:r>
    </w:p>
    <w:p w14:paraId="4AE15712"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Objednatel může postoupit právo výkonu majetkových práv k dílu nebo postoupit licenci a udělovat k dílu výhradní nebo nevýhradní licence nebo podlicence jakékoliv třetí osobě, přičemž i tyto osoby mohou udělovat podlicence dalším osobám, a to v jakémkoliv rozsahu a za jakýchkoliv podmínek.</w:t>
      </w:r>
    </w:p>
    <w:p w14:paraId="41D61C70"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V případě zakomponování předmětu ochrany duševního vlastnictví třetí strany do díla Zhotovitel poskytuje nebo zaručuje Objednateli nevýhradní oprávnění k užití takového předmětu minimálně v rozsahu dle odst. 3.2. a možnost udělování pod/licence nebo postoupení licence dle odst. 3.3., a to na dobu trvání autorských majetkových práv.</w:t>
      </w:r>
    </w:p>
    <w:p w14:paraId="4E0DD8CB"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Jméno Zhotovitele nemusí být u díla uvedeno. Veškerá zvláštní práva ke všem databázím vytvořeným při plnění Smlouvy náležejí Objednateli jako pořizovateli databáze. Pokud by Objednatel nebyl pořizovatelem jakékoliv databáze vytvořené při plnění Smlouvy, Zhotovitel postupuje Objednateli veškerá práva pořizovatele databáze k takové databázi okamžikem jejich vzniku.</w:t>
      </w:r>
    </w:p>
    <w:p w14:paraId="0442B100"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 xml:space="preserve">Bude-li Objednatel povinen přestat užívat dílo v důsledku skutečnosti, že třetí osoba vykonává práva k předmětu zakomponovanému do díla, nahradí Zhotovitel na své náklady tento předmět kvalitní a funkční náhradou, která nijak nezmění funkčnost díla, a to nejpozději do </w:t>
      </w:r>
      <w:r w:rsidRPr="00A91AF7">
        <w:rPr>
          <w:rFonts w:ascii="Calibri" w:eastAsia="Calibri" w:hAnsi="Calibri" w:cs="Calibri"/>
          <w:color w:val="auto"/>
          <w:highlight w:val="yellow"/>
        </w:rPr>
        <w:t>15 dnů</w:t>
      </w:r>
      <w:r w:rsidRPr="00A91AF7">
        <w:rPr>
          <w:rFonts w:ascii="Calibri" w:eastAsia="Calibri" w:hAnsi="Calibri" w:cs="Calibri"/>
          <w:color w:val="auto"/>
        </w:rPr>
        <w:t xml:space="preserve"> ode dne, kdy jej k tomu Objednatel vyzve. </w:t>
      </w:r>
    </w:p>
    <w:p w14:paraId="0D8D0AE5"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Calibri" w:hAnsi="Calibri" w:cs="Calibri"/>
          <w:color w:val="auto"/>
        </w:rPr>
      </w:pPr>
      <w:r w:rsidRPr="00A91AF7">
        <w:rPr>
          <w:rFonts w:ascii="Calibri" w:eastAsia="Calibri" w:hAnsi="Calibri" w:cs="Calibri"/>
          <w:color w:val="auto"/>
        </w:rPr>
        <w:t>Objednatel nemá povinnost majetková práva k dílu vykonávat nebo využívat licence. Zhotovitel se vzdává práva na odstoupení pro nevyužívání licence podle § 2378 zákona č. 89/2012 Sb., občanského zákoníku, ve znění pozdějších předpisů. Odměna za poskytnutí veškerých práv dle tohoto článku Smlouvy je zahrnuta v ceně za dílo. Strany vylučují právo na dodatečnou přiměřenou odměnu pro Objednatele, pokud zákon ve vztahu ke konkrétnímu dílu takové vyloučení umožňuje.</w:t>
      </w:r>
    </w:p>
    <w:p w14:paraId="76E7A803" w14:textId="77777777" w:rsidR="00041051" w:rsidRPr="00A91AF7" w:rsidRDefault="00041051" w:rsidP="00041051">
      <w:pPr>
        <w:pStyle w:val="Nadpisstred"/>
        <w:numPr>
          <w:ilvl w:val="0"/>
          <w:numId w:val="13"/>
        </w:numPr>
        <w:snapToGrid w:val="0"/>
        <w:spacing w:before="0" w:after="200" w:line="300" w:lineRule="auto"/>
        <w:ind w:left="567" w:hanging="567"/>
        <w:jc w:val="both"/>
        <w:rPr>
          <w:rFonts w:ascii="Calibri" w:hAnsi="Calibri" w:cs="Calibri"/>
          <w:noProof w:val="0"/>
          <w:color w:val="auto"/>
          <w:sz w:val="20"/>
        </w:rPr>
      </w:pPr>
      <w:r w:rsidRPr="00A91AF7">
        <w:rPr>
          <w:rFonts w:ascii="Calibri" w:hAnsi="Calibri" w:cs="Calibri"/>
          <w:noProof w:val="0"/>
          <w:color w:val="auto"/>
          <w:sz w:val="20"/>
        </w:rPr>
        <w:t>OSTATNÍ A ZÁVĚREČNÁ UJEDNÁNÍ</w:t>
      </w:r>
    </w:p>
    <w:p w14:paraId="30257D77"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Arial" w:hAnsi="Calibri" w:cs="Calibri"/>
          <w:color w:val="auto"/>
        </w:rPr>
      </w:pPr>
      <w:r w:rsidRPr="00A91AF7">
        <w:rPr>
          <w:rFonts w:ascii="Calibri" w:eastAsia="Arial" w:hAnsi="Calibri" w:cs="Calibri"/>
          <w:color w:val="auto"/>
        </w:rPr>
        <w:t xml:space="preserve">Každá ze stran může od Smlouvy odstoupit pro její podstatné porušení druhou stranou, přičemž Objednatel může od Smlouvy zejména odstoupit, pokud bude Zhotovitel v prodlení s předáním díla o více než </w:t>
      </w:r>
      <w:r w:rsidRPr="00A91AF7">
        <w:rPr>
          <w:rFonts w:ascii="Calibri" w:eastAsia="Arial" w:hAnsi="Calibri" w:cs="Calibri"/>
          <w:color w:val="auto"/>
          <w:highlight w:val="yellow"/>
        </w:rPr>
        <w:t>10 dnů</w:t>
      </w:r>
      <w:r w:rsidRPr="00A91AF7">
        <w:rPr>
          <w:rFonts w:ascii="Calibri" w:eastAsia="Arial" w:hAnsi="Calibri" w:cs="Calibri"/>
          <w:color w:val="auto"/>
        </w:rPr>
        <w:t xml:space="preserve"> a Zhotovitel může od Smlouvy zejména odstoupit, pokud bude Objednatel v prodlení se zaplacením ceny díla o více než </w:t>
      </w:r>
      <w:r w:rsidRPr="00A91AF7">
        <w:rPr>
          <w:rFonts w:ascii="Calibri" w:eastAsia="Arial" w:hAnsi="Calibri" w:cs="Calibri"/>
          <w:color w:val="auto"/>
          <w:highlight w:val="yellow"/>
        </w:rPr>
        <w:t>10 dnů</w:t>
      </w:r>
      <w:r w:rsidRPr="00A91AF7">
        <w:rPr>
          <w:rFonts w:ascii="Calibri" w:eastAsia="Arial" w:hAnsi="Calibri" w:cs="Calibri"/>
          <w:color w:val="auto"/>
        </w:rPr>
        <w:t>. V případě odstoupení si strany vrátí poskytnutá plnění.</w:t>
      </w:r>
    </w:p>
    <w:p w14:paraId="294B1A2B" w14:textId="77777777" w:rsidR="00041051" w:rsidRPr="00A91AF7" w:rsidRDefault="00041051" w:rsidP="00041051">
      <w:pPr>
        <w:pStyle w:val="Odstaveccislo"/>
        <w:numPr>
          <w:ilvl w:val="1"/>
          <w:numId w:val="13"/>
        </w:numPr>
        <w:tabs>
          <w:tab w:val="clear" w:pos="284"/>
        </w:tabs>
        <w:snapToGrid w:val="0"/>
        <w:spacing w:before="0" w:after="200" w:line="300" w:lineRule="auto"/>
        <w:rPr>
          <w:rFonts w:ascii="Calibri" w:eastAsia="Arial" w:hAnsi="Calibri" w:cs="Calibri"/>
          <w:color w:val="auto"/>
        </w:rPr>
      </w:pPr>
      <w:r w:rsidRPr="00A91AF7">
        <w:rPr>
          <w:rFonts w:ascii="Calibri" w:eastAsia="Calibri" w:hAnsi="Calibri" w:cs="Calibri"/>
          <w:color w:val="auto"/>
        </w:rPr>
        <w:t>Vyžaduje-li jakákoliv zpráva nebo jiné jednání podle Smlouvy písemnou formu, strany se dohodly, že postačí i elektronická zpráva s prostým elektronickým podpisem (například e-mail).</w:t>
      </w:r>
    </w:p>
    <w:p w14:paraId="4137B897" w14:textId="77777777" w:rsidR="00041051" w:rsidRPr="00A91AF7" w:rsidRDefault="00041051" w:rsidP="00041051">
      <w:pPr>
        <w:pStyle w:val="Nadpisstred"/>
        <w:numPr>
          <w:ilvl w:val="1"/>
          <w:numId w:val="13"/>
        </w:numPr>
        <w:snapToGrid w:val="0"/>
        <w:spacing w:before="0" w:after="200" w:line="300" w:lineRule="auto"/>
        <w:jc w:val="both"/>
        <w:rPr>
          <w:rFonts w:ascii="Calibri" w:hAnsi="Calibri" w:cs="Calibri"/>
          <w:b w:val="0"/>
          <w:noProof w:val="0"/>
          <w:color w:val="auto"/>
          <w:sz w:val="20"/>
        </w:rPr>
      </w:pPr>
      <w:r w:rsidRPr="00A91AF7">
        <w:rPr>
          <w:rFonts w:ascii="Calibri" w:hAnsi="Calibri" w:cs="Calibri"/>
          <w:b w:val="0"/>
          <w:noProof w:val="0"/>
          <w:color w:val="auto"/>
          <w:sz w:val="20"/>
        </w:rPr>
        <w:t>Smlouva se řídí právním řádem České republiky. Všechny spory vznikající ze Smlouvy a v souvislosti s ní budou s konečnou platností rozhodovány příslušnými soudy v České republice.</w:t>
      </w:r>
    </w:p>
    <w:p w14:paraId="11B151F3" w14:textId="77777777" w:rsidR="00041051" w:rsidRPr="00A91AF7" w:rsidRDefault="00041051" w:rsidP="00041051">
      <w:pPr>
        <w:pStyle w:val="Nadpisstred"/>
        <w:numPr>
          <w:ilvl w:val="1"/>
          <w:numId w:val="13"/>
        </w:numPr>
        <w:snapToGrid w:val="0"/>
        <w:spacing w:before="0" w:after="200" w:line="300" w:lineRule="auto"/>
        <w:jc w:val="both"/>
        <w:rPr>
          <w:rFonts w:ascii="Calibri" w:hAnsi="Calibri" w:cs="Calibri"/>
          <w:b w:val="0"/>
          <w:bCs/>
          <w:noProof w:val="0"/>
          <w:color w:val="auto"/>
          <w:sz w:val="20"/>
        </w:rPr>
      </w:pPr>
      <w:r w:rsidRPr="00A91AF7">
        <w:rPr>
          <w:rFonts w:ascii="Calibri" w:hAnsi="Calibri" w:cs="Calibri"/>
          <w:b w:val="0"/>
          <w:bCs/>
          <w:noProof w:val="0"/>
          <w:color w:val="auto"/>
          <w:sz w:val="20"/>
        </w:rPr>
        <w:t>Selhání nebo opomenutí kterékoliv strany vymáhat jakákoliv svá práva ze Smlouvy nebude považováno za vzdání se těchto práv do budoucna a nezakládá mezi stranami žádnou zavedenou praxi.</w:t>
      </w:r>
    </w:p>
    <w:p w14:paraId="5AA189A1" w14:textId="77777777" w:rsidR="00041051" w:rsidRPr="00A91AF7" w:rsidRDefault="00041051" w:rsidP="00041051">
      <w:pPr>
        <w:pStyle w:val="Nadpisstred"/>
        <w:numPr>
          <w:ilvl w:val="1"/>
          <w:numId w:val="13"/>
        </w:numPr>
        <w:snapToGrid w:val="0"/>
        <w:spacing w:before="0" w:after="200" w:line="300" w:lineRule="auto"/>
        <w:jc w:val="both"/>
        <w:rPr>
          <w:rFonts w:ascii="Calibri" w:hAnsi="Calibri" w:cs="Calibri"/>
          <w:b w:val="0"/>
          <w:noProof w:val="0"/>
          <w:color w:val="auto"/>
          <w:sz w:val="20"/>
        </w:rPr>
      </w:pPr>
      <w:bookmarkStart w:id="12" w:name="_Hlk527463710"/>
      <w:r w:rsidRPr="00A91AF7">
        <w:rPr>
          <w:rFonts w:ascii="Calibri" w:hAnsi="Calibri" w:cs="Calibri"/>
          <w:b w:val="0"/>
          <w:noProof w:val="0"/>
          <w:color w:val="auto"/>
          <w:sz w:val="20"/>
        </w:rPr>
        <w:lastRenderedPageBreak/>
        <w:t>Smlouva je vyhotovena ve 2 stejnopisech, po jednom pro každou ze stran.</w:t>
      </w:r>
      <w:bookmarkEnd w:id="12"/>
    </w:p>
    <w:p w14:paraId="0229C1BB" w14:textId="77777777" w:rsidR="00041051" w:rsidRPr="00A91AF7" w:rsidRDefault="00041051" w:rsidP="00041051">
      <w:pPr>
        <w:pStyle w:val="Nadpisstred"/>
        <w:numPr>
          <w:ilvl w:val="1"/>
          <w:numId w:val="13"/>
        </w:numPr>
        <w:snapToGrid w:val="0"/>
        <w:spacing w:before="0" w:after="200" w:line="300" w:lineRule="auto"/>
        <w:jc w:val="both"/>
        <w:rPr>
          <w:rFonts w:ascii="Calibri" w:hAnsi="Calibri" w:cs="Calibri"/>
          <w:b w:val="0"/>
          <w:noProof w:val="0"/>
          <w:color w:val="auto"/>
          <w:sz w:val="20"/>
        </w:rPr>
      </w:pPr>
      <w:r w:rsidRPr="00A91AF7">
        <w:rPr>
          <w:rFonts w:ascii="Calibri" w:hAnsi="Calibri" w:cs="Calibri"/>
          <w:b w:val="0"/>
          <w:noProof w:val="0"/>
          <w:color w:val="auto"/>
          <w:sz w:val="20"/>
        </w:rPr>
        <w:t>Nedílnou součástí Smlouvy jsou její přílohy:</w:t>
      </w:r>
    </w:p>
    <w:p w14:paraId="16F9C70D" w14:textId="77777777" w:rsidR="00041051" w:rsidRPr="00A91AF7" w:rsidRDefault="00041051" w:rsidP="00041051">
      <w:pPr>
        <w:pStyle w:val="Nadpisstred"/>
        <w:numPr>
          <w:ilvl w:val="0"/>
          <w:numId w:val="20"/>
        </w:numPr>
        <w:snapToGrid w:val="0"/>
        <w:spacing w:before="0" w:after="200" w:line="300" w:lineRule="auto"/>
        <w:ind w:left="1134" w:hanging="567"/>
        <w:jc w:val="both"/>
        <w:rPr>
          <w:rFonts w:ascii="Calibri" w:hAnsi="Calibri" w:cs="Calibri"/>
          <w:b w:val="0"/>
          <w:noProof w:val="0"/>
          <w:color w:val="auto"/>
          <w:sz w:val="20"/>
        </w:rPr>
      </w:pPr>
      <w:r w:rsidRPr="00A91AF7">
        <w:rPr>
          <w:rFonts w:ascii="Calibri" w:hAnsi="Calibri" w:cs="Calibri"/>
          <w:b w:val="0"/>
          <w:noProof w:val="0"/>
          <w:color w:val="auto"/>
          <w:sz w:val="20"/>
        </w:rPr>
        <w:t>Specifikace</w:t>
      </w:r>
    </w:p>
    <w:tbl>
      <w:tblPr>
        <w:tblW w:w="9072" w:type="dxa"/>
        <w:tblLook w:val="04A0" w:firstRow="1" w:lastRow="0" w:firstColumn="1" w:lastColumn="0" w:noHBand="0" w:noVBand="1"/>
      </w:tblPr>
      <w:tblGrid>
        <w:gridCol w:w="4536"/>
        <w:gridCol w:w="4536"/>
      </w:tblGrid>
      <w:tr w:rsidR="00041051" w:rsidRPr="00A91AF7" w14:paraId="7C71B261" w14:textId="77777777" w:rsidTr="007824EF">
        <w:tc>
          <w:tcPr>
            <w:tcW w:w="4536" w:type="dxa"/>
          </w:tcPr>
          <w:p w14:paraId="07560656" w14:textId="77777777" w:rsidR="00041051" w:rsidRPr="00A91AF7" w:rsidRDefault="00041051" w:rsidP="007824EF">
            <w:pPr>
              <w:pStyle w:val="Nadpisstred"/>
              <w:snapToGrid w:val="0"/>
              <w:spacing w:before="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 xml:space="preserve">V </w:t>
            </w:r>
            <w:r w:rsidRPr="00A91AF7">
              <w:rPr>
                <w:rFonts w:ascii="Calibri" w:hAnsi="Calibri" w:cs="Calibri"/>
                <w:noProof w:val="0"/>
                <w:color w:val="auto"/>
                <w:sz w:val="20"/>
                <w:highlight w:val="yellow"/>
              </w:rPr>
              <w:t>[•]</w:t>
            </w:r>
            <w:r w:rsidRPr="00A91AF7">
              <w:rPr>
                <w:rFonts w:ascii="Calibri" w:hAnsi="Calibri" w:cs="Calibri"/>
                <w:noProof w:val="0"/>
                <w:color w:val="auto"/>
                <w:sz w:val="20"/>
              </w:rPr>
              <w:t xml:space="preserve"> </w:t>
            </w:r>
            <w:r w:rsidRPr="00A91AF7">
              <w:rPr>
                <w:rFonts w:ascii="Calibri" w:hAnsi="Calibri" w:cs="Calibri"/>
                <w:b w:val="0"/>
                <w:noProof w:val="0"/>
                <w:color w:val="auto"/>
                <w:sz w:val="20"/>
              </w:rPr>
              <w:t xml:space="preserve">dne </w:t>
            </w:r>
            <w:r w:rsidRPr="00A91AF7">
              <w:rPr>
                <w:rFonts w:ascii="Calibri" w:hAnsi="Calibri" w:cs="Calibri"/>
                <w:b w:val="0"/>
                <w:noProof w:val="0"/>
                <w:color w:val="auto"/>
                <w:sz w:val="20"/>
                <w:highlight w:val="yellow"/>
              </w:rPr>
              <w:t>[•]</w:t>
            </w:r>
          </w:p>
        </w:tc>
        <w:tc>
          <w:tcPr>
            <w:tcW w:w="4536" w:type="dxa"/>
          </w:tcPr>
          <w:p w14:paraId="0A3DB5BC" w14:textId="77777777" w:rsidR="00041051" w:rsidRPr="00A91AF7" w:rsidRDefault="00041051" w:rsidP="007824EF">
            <w:pPr>
              <w:pStyle w:val="Nadpisstred"/>
              <w:snapToGrid w:val="0"/>
              <w:spacing w:before="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 xml:space="preserve">V </w:t>
            </w:r>
            <w:r w:rsidRPr="00A91AF7">
              <w:rPr>
                <w:rFonts w:ascii="Calibri" w:hAnsi="Calibri" w:cs="Calibri"/>
                <w:b w:val="0"/>
                <w:bCs/>
                <w:noProof w:val="0"/>
                <w:color w:val="auto"/>
                <w:sz w:val="20"/>
                <w:highlight w:val="yellow"/>
              </w:rPr>
              <w:t>[•]</w:t>
            </w:r>
            <w:r w:rsidRPr="00A91AF7">
              <w:rPr>
                <w:rFonts w:ascii="Calibri" w:hAnsi="Calibri" w:cs="Calibri"/>
                <w:noProof w:val="0"/>
                <w:color w:val="auto"/>
                <w:sz w:val="20"/>
              </w:rPr>
              <w:t xml:space="preserve"> </w:t>
            </w:r>
            <w:r w:rsidRPr="00A91AF7">
              <w:rPr>
                <w:rFonts w:ascii="Calibri" w:hAnsi="Calibri" w:cs="Calibri"/>
                <w:b w:val="0"/>
                <w:noProof w:val="0"/>
                <w:color w:val="auto"/>
                <w:sz w:val="20"/>
              </w:rPr>
              <w:t xml:space="preserve">dne </w:t>
            </w:r>
            <w:r w:rsidRPr="00A91AF7">
              <w:rPr>
                <w:rFonts w:ascii="Calibri" w:hAnsi="Calibri" w:cs="Calibri"/>
                <w:b w:val="0"/>
                <w:noProof w:val="0"/>
                <w:color w:val="auto"/>
                <w:sz w:val="20"/>
                <w:highlight w:val="yellow"/>
              </w:rPr>
              <w:t>[•]</w:t>
            </w:r>
          </w:p>
        </w:tc>
      </w:tr>
      <w:tr w:rsidR="00041051" w:rsidRPr="00A91AF7" w14:paraId="5C428EFD" w14:textId="77777777" w:rsidTr="007824EF">
        <w:tc>
          <w:tcPr>
            <w:tcW w:w="4536" w:type="dxa"/>
          </w:tcPr>
          <w:p w14:paraId="30D51F36" w14:textId="77777777" w:rsidR="00041051" w:rsidRPr="00A91AF7" w:rsidRDefault="00041051" w:rsidP="007824EF">
            <w:pPr>
              <w:pStyle w:val="Nadpisstred"/>
              <w:snapToGrid w:val="0"/>
              <w:spacing w:before="60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_________________________</w:t>
            </w:r>
          </w:p>
        </w:tc>
        <w:tc>
          <w:tcPr>
            <w:tcW w:w="4536" w:type="dxa"/>
          </w:tcPr>
          <w:p w14:paraId="7B1B2AB6" w14:textId="77777777" w:rsidR="00041051" w:rsidRPr="00A91AF7" w:rsidRDefault="00041051" w:rsidP="007824EF">
            <w:pPr>
              <w:pStyle w:val="Nadpisstred"/>
              <w:snapToGrid w:val="0"/>
              <w:spacing w:before="600" w:after="200" w:line="300" w:lineRule="auto"/>
              <w:ind w:left="0" w:firstLine="0"/>
              <w:jc w:val="both"/>
              <w:rPr>
                <w:rFonts w:ascii="Calibri" w:hAnsi="Calibri" w:cs="Calibri"/>
                <w:b w:val="0"/>
                <w:noProof w:val="0"/>
                <w:color w:val="auto"/>
                <w:sz w:val="20"/>
              </w:rPr>
            </w:pPr>
            <w:r w:rsidRPr="00A91AF7">
              <w:rPr>
                <w:rFonts w:ascii="Calibri" w:hAnsi="Calibri" w:cs="Calibri"/>
                <w:b w:val="0"/>
                <w:noProof w:val="0"/>
                <w:color w:val="auto"/>
                <w:sz w:val="20"/>
              </w:rPr>
              <w:t>_________________________</w:t>
            </w:r>
          </w:p>
        </w:tc>
      </w:tr>
      <w:tr w:rsidR="00041051" w:rsidRPr="00A91AF7" w14:paraId="4A12DFC7" w14:textId="77777777" w:rsidTr="007824EF">
        <w:trPr>
          <w:trHeight w:val="80"/>
        </w:trPr>
        <w:tc>
          <w:tcPr>
            <w:tcW w:w="4536" w:type="dxa"/>
          </w:tcPr>
          <w:p w14:paraId="007457F5" w14:textId="77777777" w:rsidR="00041051" w:rsidRPr="00A91AF7" w:rsidRDefault="00041051" w:rsidP="007824EF">
            <w:pPr>
              <w:snapToGrid w:val="0"/>
              <w:spacing w:after="200" w:line="300" w:lineRule="auto"/>
              <w:rPr>
                <w:rFonts w:cs="Calibri"/>
                <w:b/>
                <w:bCs/>
                <w:sz w:val="20"/>
                <w:szCs w:val="20"/>
              </w:rPr>
            </w:pPr>
            <w:r w:rsidRPr="00A91AF7">
              <w:rPr>
                <w:rFonts w:cs="Calibri"/>
                <w:sz w:val="20"/>
                <w:szCs w:val="20"/>
              </w:rPr>
              <w:t>Za</w:t>
            </w:r>
            <w:r w:rsidRPr="00A91AF7">
              <w:rPr>
                <w:rFonts w:cs="Calibri"/>
                <w:b/>
                <w:bCs/>
                <w:sz w:val="20"/>
                <w:szCs w:val="20"/>
              </w:rPr>
              <w:t xml:space="preserve"> Objednatele</w:t>
            </w:r>
          </w:p>
          <w:p w14:paraId="0A5EEF87" w14:textId="77777777" w:rsidR="00041051" w:rsidRPr="00A91AF7" w:rsidRDefault="00041051" w:rsidP="007824EF">
            <w:pPr>
              <w:snapToGrid w:val="0"/>
              <w:spacing w:after="200" w:line="300" w:lineRule="auto"/>
              <w:rPr>
                <w:rFonts w:cs="Calibri"/>
                <w:sz w:val="20"/>
                <w:szCs w:val="20"/>
              </w:rPr>
            </w:pPr>
            <w:r w:rsidRPr="00A91AF7">
              <w:rPr>
                <w:rFonts w:cs="Calibri"/>
                <w:sz w:val="20"/>
                <w:szCs w:val="20"/>
                <w:highlight w:val="yellow"/>
              </w:rPr>
              <w:t>[•]</w:t>
            </w:r>
          </w:p>
        </w:tc>
        <w:tc>
          <w:tcPr>
            <w:tcW w:w="4536" w:type="dxa"/>
          </w:tcPr>
          <w:p w14:paraId="7717D73F" w14:textId="77777777" w:rsidR="00041051" w:rsidRPr="00A91AF7" w:rsidRDefault="00041051" w:rsidP="007824EF">
            <w:pPr>
              <w:snapToGrid w:val="0"/>
              <w:spacing w:after="200" w:line="300" w:lineRule="auto"/>
              <w:rPr>
                <w:rFonts w:cs="Calibri"/>
                <w:b/>
                <w:sz w:val="20"/>
                <w:szCs w:val="20"/>
              </w:rPr>
            </w:pPr>
            <w:r w:rsidRPr="00A91AF7">
              <w:rPr>
                <w:rFonts w:cs="Calibri"/>
                <w:bCs/>
                <w:sz w:val="20"/>
                <w:szCs w:val="20"/>
              </w:rPr>
              <w:t>Za</w:t>
            </w:r>
            <w:r w:rsidRPr="00A91AF7">
              <w:rPr>
                <w:rFonts w:cs="Calibri"/>
                <w:b/>
                <w:sz w:val="20"/>
                <w:szCs w:val="20"/>
              </w:rPr>
              <w:t xml:space="preserve"> Zhotovitele</w:t>
            </w:r>
          </w:p>
          <w:p w14:paraId="68A982FC" w14:textId="77777777" w:rsidR="00041051" w:rsidRPr="00A91AF7" w:rsidRDefault="00041051" w:rsidP="007824EF">
            <w:pPr>
              <w:snapToGrid w:val="0"/>
              <w:spacing w:after="200" w:line="300" w:lineRule="auto"/>
              <w:rPr>
                <w:rFonts w:cs="Calibri"/>
                <w:bCs/>
                <w:sz w:val="20"/>
                <w:szCs w:val="20"/>
              </w:rPr>
            </w:pPr>
            <w:r w:rsidRPr="00A91AF7">
              <w:rPr>
                <w:rFonts w:cs="Calibri"/>
                <w:sz w:val="20"/>
                <w:szCs w:val="20"/>
                <w:highlight w:val="yellow"/>
              </w:rPr>
              <w:t>[•]</w:t>
            </w:r>
          </w:p>
        </w:tc>
      </w:tr>
    </w:tbl>
    <w:p w14:paraId="185F7AB3" w14:textId="77777777" w:rsidR="00ED3813" w:rsidRPr="00041051" w:rsidRDefault="00ED3813" w:rsidP="00041051"/>
    <w:sectPr w:rsidR="00ED3813" w:rsidRPr="00041051" w:rsidSect="00F4500A">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gr. David Šupej" w:date="2025-04-16T10:54:00Z" w:initials="DŠ">
    <w:p w14:paraId="511FB427" w14:textId="77777777" w:rsidR="00041051" w:rsidRDefault="00041051" w:rsidP="00041051">
      <w:r>
        <w:rPr>
          <w:rStyle w:val="Odkaznakoment"/>
        </w:rPr>
        <w:annotationRef/>
      </w:r>
      <w:r>
        <w:rPr>
          <w:sz w:val="20"/>
          <w:szCs w:val="20"/>
        </w:rPr>
        <w:t>Právnická osoba se identifikuje názvem, ič, sídlem a informacemi o zápisu v obchodním rejstříku.</w:t>
      </w:r>
      <w:r>
        <w:rPr>
          <w:sz w:val="20"/>
          <w:szCs w:val="20"/>
        </w:rPr>
        <w:cr/>
      </w:r>
      <w:r>
        <w:rPr>
          <w:sz w:val="20"/>
          <w:szCs w:val="20"/>
        </w:rPr>
        <w:cr/>
        <w:t>Podnikající fyzická osoba se identifikuje jménem, ič a místem podnikání.</w:t>
      </w:r>
    </w:p>
    <w:p w14:paraId="484F145C" w14:textId="77777777" w:rsidR="00041051" w:rsidRDefault="00041051" w:rsidP="00041051"/>
    <w:p w14:paraId="1CCCDF3F" w14:textId="77777777" w:rsidR="00041051" w:rsidRDefault="00041051" w:rsidP="00041051">
      <w:r>
        <w:rPr>
          <w:sz w:val="20"/>
          <w:szCs w:val="20"/>
        </w:rPr>
        <w:t>Fyzická osoba (nepodnikatel) se identifikuje alespoň jménem a adresou.</w:t>
      </w:r>
    </w:p>
  </w:comment>
  <w:comment w:id="1" w:author="Mgr. David Šupej" w:date="2025-04-16T10:55:00Z" w:initials="DŠ">
    <w:p w14:paraId="7A9D34D9" w14:textId="77777777" w:rsidR="00041051" w:rsidRDefault="00041051" w:rsidP="00041051">
      <w:r>
        <w:rPr>
          <w:rStyle w:val="Odkaznakoment"/>
        </w:rPr>
        <w:annotationRef/>
      </w:r>
      <w:r>
        <w:rPr>
          <w:sz w:val="20"/>
          <w:szCs w:val="20"/>
        </w:rPr>
        <w:t>Právnická osoba se identifikuje názvem, ič, sídlem a informacemi o zápisu v obchodním rejstříku.</w:t>
      </w:r>
    </w:p>
    <w:p w14:paraId="7C01552D" w14:textId="77777777" w:rsidR="00041051" w:rsidRDefault="00041051" w:rsidP="00041051"/>
    <w:p w14:paraId="5A2D9236" w14:textId="77777777" w:rsidR="00041051" w:rsidRDefault="00041051" w:rsidP="00041051">
      <w:r>
        <w:rPr>
          <w:sz w:val="20"/>
          <w:szCs w:val="20"/>
        </w:rPr>
        <w:t>Podnikající fyzická osoba se identifikuje jménem, ič a místem podnikání.</w:t>
      </w:r>
    </w:p>
  </w:comment>
  <w:comment w:id="2" w:author="Mgr. David Šupej" w:date="2025-04-16T11:01:00Z" w:initials="DŠ">
    <w:p w14:paraId="214F0CFE" w14:textId="77777777" w:rsidR="00041051" w:rsidRDefault="00041051" w:rsidP="00041051">
      <w:r>
        <w:rPr>
          <w:rStyle w:val="Odkaznakoment"/>
        </w:rPr>
        <w:annotationRef/>
      </w:r>
      <w:r>
        <w:rPr>
          <w:color w:val="000000"/>
          <w:sz w:val="20"/>
          <w:szCs w:val="20"/>
        </w:rPr>
        <w:t>Případně lze uvést přesný termín (datum).</w:t>
      </w:r>
    </w:p>
  </w:comment>
  <w:comment w:id="3" w:author="Mgr. David Šupej" w:date="2025-04-16T11:02:00Z" w:initials="DŠ">
    <w:p w14:paraId="70B22AE9" w14:textId="77777777" w:rsidR="00041051" w:rsidRDefault="00041051" w:rsidP="00041051">
      <w:r>
        <w:rPr>
          <w:rStyle w:val="Odkaznakoment"/>
        </w:rPr>
        <w:annotationRef/>
      </w:r>
      <w:r>
        <w:rPr>
          <w:sz w:val="20"/>
          <w:szCs w:val="20"/>
        </w:rPr>
        <w:t>Pro účely předání nehmotných děl (sw, grafika apod.).</w:t>
      </w:r>
    </w:p>
  </w:comment>
  <w:comment w:id="4" w:author="Mgr. David Šupej" w:date="2025-04-16T11:05:00Z" w:initials="DŠ">
    <w:p w14:paraId="7E252726" w14:textId="77777777" w:rsidR="00041051" w:rsidRDefault="00041051" w:rsidP="00041051">
      <w:r>
        <w:rPr>
          <w:rStyle w:val="Odkaznakoment"/>
        </w:rPr>
        <w:annotationRef/>
      </w:r>
      <w:r>
        <w:rPr>
          <w:color w:val="000000"/>
          <w:sz w:val="20"/>
          <w:szCs w:val="20"/>
        </w:rPr>
        <w:t>Pro ostatní díla s tím, že lze doplnit i další podmínky (způsob) předání, a to podle povahy konkrétního díla.</w:t>
      </w:r>
    </w:p>
  </w:comment>
  <w:comment w:id="5" w:author="Mgr. David Šupej" w:date="2025-04-16T12:20:00Z" w:initials="DŠ">
    <w:p w14:paraId="725BDC68" w14:textId="77777777" w:rsidR="00041051" w:rsidRDefault="00041051" w:rsidP="00041051">
      <w:r>
        <w:rPr>
          <w:rStyle w:val="Odkaznakoment"/>
        </w:rPr>
        <w:annotationRef/>
      </w:r>
      <w:r>
        <w:rPr>
          <w:color w:val="000000"/>
          <w:sz w:val="20"/>
          <w:szCs w:val="20"/>
        </w:rPr>
        <w:t>Záruka není povinná, pokud ji zhotovitel poskytne, je třeba upravit, zda se vztahuje na veškeré části díla stejně (případně zda některé části díla nejsou ze záruky vyjmuty), případně zda budou ze záruky nějaké další výjimky (např. s ohledem na povahu díla).</w:t>
      </w:r>
    </w:p>
  </w:comment>
  <w:comment w:id="7" w:author="Mgr. David Šupej" w:date="2025-04-16T11:15:00Z" w:initials="DŠ">
    <w:p w14:paraId="49236882" w14:textId="77777777" w:rsidR="00041051" w:rsidRDefault="00041051" w:rsidP="00041051">
      <w:r>
        <w:rPr>
          <w:rStyle w:val="Odkaznakoment"/>
        </w:rPr>
        <w:annotationRef/>
      </w:r>
      <w:r>
        <w:rPr>
          <w:color w:val="000000"/>
          <w:sz w:val="20"/>
          <w:szCs w:val="20"/>
        </w:rPr>
        <w:t>Pro nehmotná díla (grafika, design apod.).</w:t>
      </w:r>
    </w:p>
  </w:comment>
  <w:comment w:id="11" w:author="Mgr. David Šupej" w:date="2025-04-16T11:56:00Z" w:initials="DŠ">
    <w:p w14:paraId="6E6D1E43" w14:textId="77777777" w:rsidR="00041051" w:rsidRDefault="00041051" w:rsidP="00041051">
      <w:r>
        <w:rPr>
          <w:rStyle w:val="Odkaznakoment"/>
        </w:rPr>
        <w:annotationRef/>
      </w:r>
      <w:r>
        <w:rPr>
          <w:sz w:val="20"/>
          <w:szCs w:val="20"/>
        </w:rPr>
        <w:t>Pro nehmotná díla (grafika, design apod.).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CDF3F" w15:done="0"/>
  <w15:commentEx w15:paraId="5A2D9236" w15:done="0"/>
  <w15:commentEx w15:paraId="214F0CFE" w15:done="0"/>
  <w15:commentEx w15:paraId="70B22AE9" w15:done="0"/>
  <w15:commentEx w15:paraId="7E252726" w15:done="0"/>
  <w15:commentEx w15:paraId="725BDC68" w15:done="0"/>
  <w15:commentEx w15:paraId="49236882" w15:done="0"/>
  <w15:commentEx w15:paraId="6E6D1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C47FA4" w16cex:dateUtc="2025-04-16T08:54:00Z"/>
  <w16cex:commentExtensible w16cex:durableId="4A5BC472" w16cex:dateUtc="2025-04-16T08:55:00Z"/>
  <w16cex:commentExtensible w16cex:durableId="639039A6" w16cex:dateUtc="2025-04-16T09:01:00Z"/>
  <w16cex:commentExtensible w16cex:durableId="5D647D2E" w16cex:dateUtc="2025-04-16T09:02:00Z"/>
  <w16cex:commentExtensible w16cex:durableId="1336D285" w16cex:dateUtc="2025-04-16T09:05:00Z"/>
  <w16cex:commentExtensible w16cex:durableId="26C7F492" w16cex:dateUtc="2025-04-16T10:20:00Z"/>
  <w16cex:commentExtensible w16cex:durableId="2C2A7149" w16cex:dateUtc="2025-04-16T09:15:00Z"/>
  <w16cex:commentExtensible w16cex:durableId="719ECD08" w16cex:dateUtc="2025-04-1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CDF3F" w16cid:durableId="29C47FA4"/>
  <w16cid:commentId w16cid:paraId="5A2D9236" w16cid:durableId="4A5BC472"/>
  <w16cid:commentId w16cid:paraId="214F0CFE" w16cid:durableId="639039A6"/>
  <w16cid:commentId w16cid:paraId="70B22AE9" w16cid:durableId="5D647D2E"/>
  <w16cid:commentId w16cid:paraId="7E252726" w16cid:durableId="1336D285"/>
  <w16cid:commentId w16cid:paraId="725BDC68" w16cid:durableId="26C7F492"/>
  <w16cid:commentId w16cid:paraId="49236882" w16cid:durableId="2C2A7149"/>
  <w16cid:commentId w16cid:paraId="6E6D1E43" w16cid:durableId="719EC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23D1" w14:textId="77777777" w:rsidR="00894BD7" w:rsidRDefault="00894BD7" w:rsidP="0086259C">
      <w:pPr>
        <w:spacing w:after="0" w:line="240" w:lineRule="auto"/>
      </w:pPr>
      <w:r>
        <w:separator/>
      </w:r>
    </w:p>
  </w:endnote>
  <w:endnote w:type="continuationSeparator" w:id="0">
    <w:p w14:paraId="679CC13B" w14:textId="77777777" w:rsidR="00894BD7" w:rsidRDefault="00894BD7" w:rsidP="0086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auto"/>
    <w:pitch w:val="variable"/>
    <w:sig w:usb0="E00002FF" w:usb1="5000205A" w:usb2="00000000" w:usb3="00000000" w:csb0="0000019F" w:csb1="00000000"/>
  </w:font>
  <w:font w:name="Cocon-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91684683"/>
      <w:docPartObj>
        <w:docPartGallery w:val="Page Numbers (Bottom of Page)"/>
        <w:docPartUnique/>
      </w:docPartObj>
    </w:sdtPr>
    <w:sdtContent>
      <w:p w14:paraId="3236388B" w14:textId="77777777" w:rsidR="0086259C" w:rsidRDefault="0086259C" w:rsidP="004D1CF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523FF24" w14:textId="77777777" w:rsidR="0086259C" w:rsidRDefault="0086259C" w:rsidP="004D1CF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EE75" w14:textId="3784BDC6" w:rsidR="41C6B723" w:rsidRDefault="41C6B723" w:rsidP="41C6B723">
    <w:pPr>
      <w:pStyle w:val="Zpat"/>
      <w:jc w:val="center"/>
    </w:pPr>
    <w:r>
      <w:fldChar w:fldCharType="begin"/>
    </w:r>
    <w:r>
      <w:instrText>PAGE</w:instrText>
    </w:r>
    <w:r>
      <w:fldChar w:fldCharType="separate"/>
    </w:r>
    <w:r w:rsidR="004459C9">
      <w:rPr>
        <w:noProof/>
      </w:rPr>
      <w:t>1</w:t>
    </w:r>
    <w:r>
      <w:fldChar w:fldCharType="end"/>
    </w:r>
  </w:p>
  <w:sdt>
    <w:sdtPr>
      <w:rPr>
        <w:rStyle w:val="slostrnky"/>
        <w:sz w:val="20"/>
        <w:szCs w:val="20"/>
      </w:rPr>
      <w:id w:val="-1365127987"/>
      <w:docPartObj>
        <w:docPartGallery w:val="Page Numbers (Bottom of Page)"/>
        <w:docPartUnique/>
      </w:docPartObj>
    </w:sdtPr>
    <w:sdtContent>
      <w:p w14:paraId="543AD7D4" w14:textId="4847E9F5" w:rsidR="0086259C" w:rsidRPr="0086259C" w:rsidRDefault="41C6B723" w:rsidP="41C6B723">
        <w:pPr>
          <w:pStyle w:val="Zpat"/>
          <w:framePr w:wrap="none" w:vAnchor="text" w:hAnchor="margin" w:xAlign="right" w:y="1"/>
          <w:rPr>
            <w:rFonts w:ascii="Cocon-Regular" w:eastAsia="Cocon-Regular" w:hAnsi="Cocon-Regular" w:cs="Cocon-Regular"/>
            <w:noProof/>
            <w:color w:val="108A00"/>
            <w:sz w:val="18"/>
            <w:szCs w:val="18"/>
          </w:rPr>
        </w:pPr>
        <w:r w:rsidRPr="41C6B723">
          <w:rPr>
            <w:rFonts w:ascii="Cocon-Regular" w:eastAsia="Cocon-Regular" w:hAnsi="Cocon-Regular" w:cs="Cocon-Regular"/>
            <w:noProof/>
            <w:color w:val="0D6E00"/>
            <w:sz w:val="18"/>
            <w:szCs w:val="18"/>
          </w:rPr>
          <w:t>Protože podnikatel je hrdina</w:t>
        </w:r>
        <w:r w:rsidRPr="41C6B723">
          <w:rPr>
            <w:rFonts w:ascii="Cocon-Regular" w:eastAsia="Cocon-Regular" w:hAnsi="Cocon-Regular" w:cs="Cocon-Regular"/>
            <w:noProof/>
            <w:color w:val="108A00"/>
            <w:sz w:val="18"/>
            <w:szCs w:val="18"/>
          </w:rPr>
          <w:t xml:space="preserve">                                                                                                                            </w:t>
        </w:r>
        <w:r w:rsidRPr="41C6B723">
          <w:rPr>
            <w:rFonts w:ascii="Cocon-Regular" w:eastAsia="Cocon-Regular" w:hAnsi="Cocon-Regular" w:cs="Cocon-Regular"/>
            <w:noProof/>
            <w:color w:val="0D6E00"/>
            <w:sz w:val="18"/>
            <w:szCs w:val="18"/>
          </w:rPr>
          <w:t xml:space="preserve">   www.fakturoid.cz</w:t>
        </w:r>
      </w:p>
      <w:p w14:paraId="3AABA85D" w14:textId="4FFF38E3" w:rsidR="0086259C" w:rsidRPr="0086259C" w:rsidRDefault="0086259C" w:rsidP="41C6B723">
        <w:pPr>
          <w:pStyle w:val="Zpat"/>
          <w:framePr w:wrap="none" w:vAnchor="text" w:hAnchor="margin" w:xAlign="right" w:y="1"/>
          <w:rPr>
            <w:rFonts w:ascii="Cocon-Regular" w:eastAsia="Cocon-Regular" w:hAnsi="Cocon-Regular" w:cs="Cocon-Regular"/>
            <w:noProof/>
            <w:color w:val="108A00"/>
            <w:sz w:val="18"/>
            <w:szCs w:val="18"/>
          </w:rPr>
        </w:pPr>
      </w:p>
      <w:p w14:paraId="2363ADEF" w14:textId="58908356" w:rsidR="0086259C" w:rsidRPr="0086259C" w:rsidRDefault="0086259C" w:rsidP="41C6B723">
        <w:pPr>
          <w:pStyle w:val="Zpat"/>
          <w:framePr w:wrap="none" w:vAnchor="text" w:hAnchor="margin" w:xAlign="right" w:y="1"/>
          <w:rPr>
            <w:rFonts w:ascii="Cocon-Regular" w:eastAsia="Cocon-Regular" w:hAnsi="Cocon-Regular" w:cs="Cocon-Regular"/>
            <w:noProof/>
            <w:color w:val="108A00"/>
            <w:sz w:val="18"/>
            <w:szCs w:val="18"/>
          </w:rPr>
        </w:pPr>
      </w:p>
      <w:p w14:paraId="658D4EE4" w14:textId="535EF1F1" w:rsidR="0086259C" w:rsidRPr="0086259C" w:rsidRDefault="00000000" w:rsidP="41C6B723">
        <w:pPr>
          <w:pStyle w:val="Zpat"/>
          <w:framePr w:wrap="none" w:vAnchor="text" w:hAnchor="margin" w:xAlign="right" w:y="1"/>
          <w:rPr>
            <w:rStyle w:val="slostrnky"/>
            <w:noProof/>
            <w:sz w:val="20"/>
            <w:szCs w:val="20"/>
          </w:rPr>
        </w:pPr>
      </w:p>
    </w:sdtContent>
  </w:sdt>
  <w:p w14:paraId="791877D0" w14:textId="77777777" w:rsidR="0086259C" w:rsidRPr="0086259C" w:rsidRDefault="0086259C" w:rsidP="004D1CF8">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7CF6" w14:textId="77777777" w:rsidR="00894BD7" w:rsidRDefault="00894BD7" w:rsidP="0086259C">
      <w:pPr>
        <w:spacing w:after="0" w:line="240" w:lineRule="auto"/>
      </w:pPr>
      <w:r>
        <w:separator/>
      </w:r>
    </w:p>
  </w:footnote>
  <w:footnote w:type="continuationSeparator" w:id="0">
    <w:p w14:paraId="7D88A55C" w14:textId="77777777" w:rsidR="00894BD7" w:rsidRDefault="00894BD7" w:rsidP="0086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1C6B723" w14:paraId="23CF5246" w14:textId="77777777" w:rsidTr="5653B0E9">
      <w:trPr>
        <w:trHeight w:val="300"/>
      </w:trPr>
      <w:tc>
        <w:tcPr>
          <w:tcW w:w="3020" w:type="dxa"/>
        </w:tcPr>
        <w:p w14:paraId="36AE0100" w14:textId="23361598" w:rsidR="41C6B723" w:rsidRDefault="5653B0E9" w:rsidP="41C6B723">
          <w:pPr>
            <w:ind w:left="-115"/>
          </w:pPr>
          <w:r>
            <w:rPr>
              <w:noProof/>
            </w:rPr>
            <w:drawing>
              <wp:anchor distT="0" distB="0" distL="114300" distR="114300" simplePos="0" relativeHeight="251658240" behindDoc="0" locked="0" layoutInCell="1" allowOverlap="1" wp14:anchorId="20CEC83C" wp14:editId="4EB1E58A">
                <wp:simplePos x="0" y="0"/>
                <wp:positionH relativeFrom="column">
                  <wp:align>left</wp:align>
                </wp:positionH>
                <wp:positionV relativeFrom="paragraph">
                  <wp:posOffset>0</wp:posOffset>
                </wp:positionV>
                <wp:extent cx="1676400" cy="571500"/>
                <wp:effectExtent l="0" t="0" r="0" b="0"/>
                <wp:wrapNone/>
                <wp:docPr id="867362236" name="Obrázek 86736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571500"/>
                        </a:xfrm>
                        <a:prstGeom prst="rect">
                          <a:avLst/>
                        </a:prstGeom>
                      </pic:spPr>
                    </pic:pic>
                  </a:graphicData>
                </a:graphic>
                <wp14:sizeRelH relativeFrom="page">
                  <wp14:pctWidth>0</wp14:pctWidth>
                </wp14:sizeRelH>
                <wp14:sizeRelV relativeFrom="page">
                  <wp14:pctHeight>0</wp14:pctHeight>
                </wp14:sizeRelV>
              </wp:anchor>
            </w:drawing>
          </w:r>
          <w:r w:rsidR="41C6B723">
            <w:br/>
          </w:r>
          <w:r w:rsidR="41C6B723">
            <w:br/>
          </w:r>
        </w:p>
      </w:tc>
      <w:tc>
        <w:tcPr>
          <w:tcW w:w="3020" w:type="dxa"/>
        </w:tcPr>
        <w:p w14:paraId="13AAECDA" w14:textId="3593E8BE" w:rsidR="41C6B723" w:rsidRDefault="41C6B723" w:rsidP="41C6B723">
          <w:pPr>
            <w:pStyle w:val="Zhlav"/>
            <w:jc w:val="center"/>
          </w:pPr>
        </w:p>
      </w:tc>
      <w:tc>
        <w:tcPr>
          <w:tcW w:w="3020" w:type="dxa"/>
        </w:tcPr>
        <w:p w14:paraId="277B48F8" w14:textId="718CCB1B" w:rsidR="41C6B723" w:rsidRDefault="41C6B723" w:rsidP="41C6B723">
          <w:pPr>
            <w:pStyle w:val="Zhlav"/>
            <w:ind w:right="-115"/>
            <w:jc w:val="right"/>
          </w:pPr>
        </w:p>
      </w:tc>
    </w:tr>
  </w:tbl>
  <w:p w14:paraId="31F65DB7" w14:textId="40749AD5" w:rsidR="41C6B723" w:rsidRDefault="41C6B723" w:rsidP="41C6B7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0BA"/>
    <w:multiLevelType w:val="multilevel"/>
    <w:tmpl w:val="B8C4DC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F714E"/>
    <w:multiLevelType w:val="hybridMultilevel"/>
    <w:tmpl w:val="176024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439F1"/>
    <w:multiLevelType w:val="hybridMultilevel"/>
    <w:tmpl w:val="EB302A0E"/>
    <w:lvl w:ilvl="0" w:tplc="1182EA74">
      <w:start w:val="1"/>
      <w:numFmt w:val="bullet"/>
      <w:lvlText w:val="-"/>
      <w:lvlJc w:val="left"/>
      <w:pPr>
        <w:ind w:left="927" w:hanging="360"/>
      </w:pPr>
      <w:rPr>
        <w:rFonts w:ascii="Calibri" w:eastAsia="Arial"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97A36C1"/>
    <w:multiLevelType w:val="multilevel"/>
    <w:tmpl w:val="11D441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14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A751E"/>
    <w:multiLevelType w:val="hybridMultilevel"/>
    <w:tmpl w:val="FF66981E"/>
    <w:lvl w:ilvl="0" w:tplc="26888D1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F13B9A"/>
    <w:multiLevelType w:val="multilevel"/>
    <w:tmpl w:val="0405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52231E"/>
    <w:multiLevelType w:val="hybridMultilevel"/>
    <w:tmpl w:val="04D485C2"/>
    <w:lvl w:ilvl="0" w:tplc="B3962880">
      <w:start w:val="1"/>
      <w:numFmt w:val="bullet"/>
      <w:lvlText w:val=""/>
      <w:lvlJc w:val="left"/>
      <w:pPr>
        <w:tabs>
          <w:tab w:val="num" w:pos="720"/>
        </w:tabs>
        <w:ind w:left="720" w:hanging="360"/>
      </w:pPr>
      <w:rPr>
        <w:rFonts w:ascii="Symbol" w:hAnsi="Symbol" w:cs="Symbol" w:hint="default"/>
        <w:b w:val="0"/>
        <w:bCs w:val="0"/>
        <w:color w:val="auto"/>
      </w:rPr>
    </w:lvl>
    <w:lvl w:ilvl="1" w:tplc="516AB5D2">
      <w:start w:val="1"/>
      <w:numFmt w:val="decimal"/>
      <w:lvlText w:val="%2."/>
      <w:lvlJc w:val="left"/>
      <w:pPr>
        <w:tabs>
          <w:tab w:val="num" w:pos="1440"/>
        </w:tabs>
        <w:ind w:left="1440" w:hanging="360"/>
      </w:pPr>
      <w:rPr>
        <w:rFonts w:hint="default"/>
        <w:b w:val="0"/>
        <w:bCs w:val="0"/>
        <w:color w:val="auto"/>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815126"/>
    <w:multiLevelType w:val="multilevel"/>
    <w:tmpl w:val="B8C4DC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9C61B0"/>
    <w:multiLevelType w:val="multilevel"/>
    <w:tmpl w:val="B73E71E0"/>
    <w:lvl w:ilvl="0">
      <w:start w:val="1"/>
      <w:numFmt w:val="decimal"/>
      <w:pStyle w:val="Odstaveccislo"/>
      <w:lvlText w:val="%1."/>
      <w:lvlJc w:val="left"/>
      <w:pPr>
        <w:ind w:left="360" w:hanging="360"/>
      </w:pPr>
      <w:rPr>
        <w:rFonts w:hint="default"/>
        <w:i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9835C66"/>
    <w:multiLevelType w:val="multilevel"/>
    <w:tmpl w:val="2514CC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6A1226"/>
    <w:multiLevelType w:val="multilevel"/>
    <w:tmpl w:val="B8D4225A"/>
    <w:lvl w:ilvl="0">
      <w:start w:val="1"/>
      <w:numFmt w:val="decimal"/>
      <w:lvlText w:val="%1."/>
      <w:lvlJc w:val="left"/>
      <w:pPr>
        <w:ind w:left="737" w:hanging="737"/>
      </w:pPr>
      <w:rPr>
        <w:b/>
        <w:i w:val="0"/>
        <w:smallCaps/>
        <w:strike w:val="0"/>
        <w:color w:val="000000"/>
        <w:sz w:val="20"/>
        <w:szCs w:val="20"/>
        <w:vertAlign w:val="baseline"/>
      </w:rPr>
    </w:lvl>
    <w:lvl w:ilvl="1">
      <w:start w:val="1"/>
      <w:numFmt w:val="decimal"/>
      <w:lvlText w:val="%1.%2"/>
      <w:lvlJc w:val="left"/>
      <w:pPr>
        <w:ind w:left="1474" w:hanging="737"/>
      </w:pPr>
    </w:lvl>
    <w:lvl w:ilvl="2">
      <w:start w:val="1"/>
      <w:numFmt w:val="lowerLetter"/>
      <w:lvlText w:val="%3)"/>
      <w:lvlJc w:val="left"/>
      <w:pPr>
        <w:ind w:left="2211" w:hanging="737"/>
      </w:pPr>
      <w:rPr>
        <w:caps w:val="0"/>
      </w:r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06A3D09"/>
    <w:multiLevelType w:val="multilevel"/>
    <w:tmpl w:val="9256703A"/>
    <w:lvl w:ilvl="0">
      <w:start w:val="1"/>
      <w:numFmt w:val="decimal"/>
      <w:lvlText w:val="%1."/>
      <w:lvlJc w:val="left"/>
      <w:pPr>
        <w:ind w:left="737" w:hanging="737"/>
      </w:pPr>
      <w:rPr>
        <w:b/>
        <w:i w:val="0"/>
        <w:smallCaps/>
        <w:strike w:val="0"/>
        <w:color w:val="000000"/>
        <w:sz w:val="20"/>
        <w:szCs w:val="20"/>
        <w:vertAlign w:val="baseline"/>
      </w:rPr>
    </w:lvl>
    <w:lvl w:ilvl="1">
      <w:start w:val="1"/>
      <w:numFmt w:val="lowerLetter"/>
      <w:lvlText w:val="%2)"/>
      <w:lvlJc w:val="left"/>
      <w:pPr>
        <w:ind w:left="1097" w:hanging="360"/>
      </w:pPr>
    </w:lvl>
    <w:lvl w:ilvl="2">
      <w:start w:val="1"/>
      <w:numFmt w:val="decimal"/>
      <w:lvlText w:val="%1.%2.%3"/>
      <w:lvlJc w:val="left"/>
      <w:pPr>
        <w:ind w:left="2211"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6110DD4"/>
    <w:multiLevelType w:val="multilevel"/>
    <w:tmpl w:val="04050005"/>
    <w:lvl w:ilvl="0">
      <w:start w:val="1"/>
      <w:numFmt w:val="bullet"/>
      <w:pStyle w:val="WW-Seznamsodrkami2"/>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F22C4"/>
    <w:multiLevelType w:val="hybridMultilevel"/>
    <w:tmpl w:val="BE7AE160"/>
    <w:lvl w:ilvl="0" w:tplc="E9E6CE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1816EF"/>
    <w:multiLevelType w:val="multilevel"/>
    <w:tmpl w:val="C9C2BE7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FC137B"/>
    <w:multiLevelType w:val="multilevel"/>
    <w:tmpl w:val="D8E8CA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1B4606"/>
    <w:multiLevelType w:val="multilevel"/>
    <w:tmpl w:val="11D441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351F42"/>
    <w:multiLevelType w:val="multilevel"/>
    <w:tmpl w:val="26B434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7A1720"/>
    <w:multiLevelType w:val="hybridMultilevel"/>
    <w:tmpl w:val="FE824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6368016">
    <w:abstractNumId w:val="5"/>
  </w:num>
  <w:num w:numId="2" w16cid:durableId="1325820117">
    <w:abstractNumId w:val="16"/>
  </w:num>
  <w:num w:numId="3" w16cid:durableId="1588885452">
    <w:abstractNumId w:val="4"/>
  </w:num>
  <w:num w:numId="4" w16cid:durableId="743377580">
    <w:abstractNumId w:val="8"/>
  </w:num>
  <w:num w:numId="5" w16cid:durableId="1056470059">
    <w:abstractNumId w:val="18"/>
  </w:num>
  <w:num w:numId="6" w16cid:durableId="530385210">
    <w:abstractNumId w:val="17"/>
  </w:num>
  <w:num w:numId="7" w16cid:durableId="116026737">
    <w:abstractNumId w:val="1"/>
  </w:num>
  <w:num w:numId="8" w16cid:durableId="6444634">
    <w:abstractNumId w:val="3"/>
  </w:num>
  <w:num w:numId="9" w16cid:durableId="1795980300">
    <w:abstractNumId w:val="10"/>
  </w:num>
  <w:num w:numId="10" w16cid:durableId="1080953846">
    <w:abstractNumId w:val="0"/>
  </w:num>
  <w:num w:numId="11" w16cid:durableId="1281496875">
    <w:abstractNumId w:val="14"/>
  </w:num>
  <w:num w:numId="12" w16cid:durableId="565459736">
    <w:abstractNumId w:val="7"/>
  </w:num>
  <w:num w:numId="13" w16cid:durableId="269822655">
    <w:abstractNumId w:val="15"/>
  </w:num>
  <w:num w:numId="14" w16cid:durableId="204603741">
    <w:abstractNumId w:val="1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1134"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150445263">
    <w:abstractNumId w:val="6"/>
  </w:num>
  <w:num w:numId="16" w16cid:durableId="1898585631">
    <w:abstractNumId w:val="13"/>
  </w:num>
  <w:num w:numId="17" w16cid:durableId="1626034641">
    <w:abstractNumId w:val="9"/>
  </w:num>
  <w:num w:numId="18" w16cid:durableId="1099761607">
    <w:abstractNumId w:val="11"/>
  </w:num>
  <w:num w:numId="19" w16cid:durableId="1316298236">
    <w:abstractNumId w:val="12"/>
  </w:num>
  <w:num w:numId="20" w16cid:durableId="155532435">
    <w:abstractNumId w:val="19"/>
  </w:num>
  <w:num w:numId="21" w16cid:durableId="2677353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r. David Šupej">
    <w15:presenceInfo w15:providerId="AD" w15:userId="S::david.s@sedlakovalegal.com::15af795c-f613-4945-b0c7-c8f2e04a4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xNTExNTK0NDU0sTBW0lEKTi0uzszPAykwrQUAfZKmBCwAAAA="/>
  </w:docVars>
  <w:rsids>
    <w:rsidRoot w:val="004C56C2"/>
    <w:rsid w:val="00000FB0"/>
    <w:rsid w:val="0000536C"/>
    <w:rsid w:val="00006577"/>
    <w:rsid w:val="00010233"/>
    <w:rsid w:val="00011635"/>
    <w:rsid w:val="000141E6"/>
    <w:rsid w:val="00014524"/>
    <w:rsid w:val="0002115D"/>
    <w:rsid w:val="00022D8C"/>
    <w:rsid w:val="00024DBC"/>
    <w:rsid w:val="000255F6"/>
    <w:rsid w:val="00025F21"/>
    <w:rsid w:val="000344B8"/>
    <w:rsid w:val="00035E99"/>
    <w:rsid w:val="00041051"/>
    <w:rsid w:val="00041711"/>
    <w:rsid w:val="000533E0"/>
    <w:rsid w:val="00056118"/>
    <w:rsid w:val="0005686F"/>
    <w:rsid w:val="000615F4"/>
    <w:rsid w:val="000652E0"/>
    <w:rsid w:val="000746FD"/>
    <w:rsid w:val="00080457"/>
    <w:rsid w:val="00082A48"/>
    <w:rsid w:val="00086D28"/>
    <w:rsid w:val="000874CA"/>
    <w:rsid w:val="00087D1A"/>
    <w:rsid w:val="0009113E"/>
    <w:rsid w:val="0009395B"/>
    <w:rsid w:val="00094252"/>
    <w:rsid w:val="000A439E"/>
    <w:rsid w:val="000A7F48"/>
    <w:rsid w:val="000B014D"/>
    <w:rsid w:val="000B050A"/>
    <w:rsid w:val="000B13F7"/>
    <w:rsid w:val="000C3DD5"/>
    <w:rsid w:val="000C7198"/>
    <w:rsid w:val="000D2BBA"/>
    <w:rsid w:val="000D7C97"/>
    <w:rsid w:val="000D7F0B"/>
    <w:rsid w:val="000E0594"/>
    <w:rsid w:val="000E23E9"/>
    <w:rsid w:val="000E2647"/>
    <w:rsid w:val="000E4990"/>
    <w:rsid w:val="000E4C05"/>
    <w:rsid w:val="000E5050"/>
    <w:rsid w:val="000E5D2A"/>
    <w:rsid w:val="000E75DB"/>
    <w:rsid w:val="000F0881"/>
    <w:rsid w:val="000F14E4"/>
    <w:rsid w:val="001006A2"/>
    <w:rsid w:val="00102B06"/>
    <w:rsid w:val="00105ED7"/>
    <w:rsid w:val="001063E2"/>
    <w:rsid w:val="00110B5F"/>
    <w:rsid w:val="001136ED"/>
    <w:rsid w:val="001163AE"/>
    <w:rsid w:val="00117CF4"/>
    <w:rsid w:val="001234D8"/>
    <w:rsid w:val="00124074"/>
    <w:rsid w:val="001249BB"/>
    <w:rsid w:val="00124DCB"/>
    <w:rsid w:val="00125233"/>
    <w:rsid w:val="00125727"/>
    <w:rsid w:val="00126CC0"/>
    <w:rsid w:val="0013068F"/>
    <w:rsid w:val="001319AD"/>
    <w:rsid w:val="00137F06"/>
    <w:rsid w:val="00141135"/>
    <w:rsid w:val="001417C3"/>
    <w:rsid w:val="00141F44"/>
    <w:rsid w:val="0014389A"/>
    <w:rsid w:val="001468CE"/>
    <w:rsid w:val="00146A9A"/>
    <w:rsid w:val="00152D06"/>
    <w:rsid w:val="00152E39"/>
    <w:rsid w:val="00153877"/>
    <w:rsid w:val="001539F8"/>
    <w:rsid w:val="0015423D"/>
    <w:rsid w:val="00154F86"/>
    <w:rsid w:val="00155D4E"/>
    <w:rsid w:val="00161124"/>
    <w:rsid w:val="0016650B"/>
    <w:rsid w:val="00173CCB"/>
    <w:rsid w:val="00177776"/>
    <w:rsid w:val="0018069A"/>
    <w:rsid w:val="00180A82"/>
    <w:rsid w:val="0019049A"/>
    <w:rsid w:val="00192F3C"/>
    <w:rsid w:val="001B793B"/>
    <w:rsid w:val="001C36D0"/>
    <w:rsid w:val="001C49DD"/>
    <w:rsid w:val="001D294E"/>
    <w:rsid w:val="001D2EDA"/>
    <w:rsid w:val="001E1D7E"/>
    <w:rsid w:val="001E2839"/>
    <w:rsid w:val="001E3276"/>
    <w:rsid w:val="001E776C"/>
    <w:rsid w:val="001F2154"/>
    <w:rsid w:val="001F4ED0"/>
    <w:rsid w:val="001F4FE8"/>
    <w:rsid w:val="0020221F"/>
    <w:rsid w:val="00204C4A"/>
    <w:rsid w:val="00206B4B"/>
    <w:rsid w:val="00207767"/>
    <w:rsid w:val="00220286"/>
    <w:rsid w:val="00221584"/>
    <w:rsid w:val="0022576F"/>
    <w:rsid w:val="00226B05"/>
    <w:rsid w:val="00227FE8"/>
    <w:rsid w:val="002315DA"/>
    <w:rsid w:val="00232786"/>
    <w:rsid w:val="00232A13"/>
    <w:rsid w:val="00232D9C"/>
    <w:rsid w:val="0023492F"/>
    <w:rsid w:val="00240054"/>
    <w:rsid w:val="0024324A"/>
    <w:rsid w:val="0024462A"/>
    <w:rsid w:val="00244FB9"/>
    <w:rsid w:val="00245E30"/>
    <w:rsid w:val="00246A42"/>
    <w:rsid w:val="002471AB"/>
    <w:rsid w:val="002505D5"/>
    <w:rsid w:val="002532DD"/>
    <w:rsid w:val="0026282D"/>
    <w:rsid w:val="002705C0"/>
    <w:rsid w:val="00270986"/>
    <w:rsid w:val="00274ABB"/>
    <w:rsid w:val="0027552A"/>
    <w:rsid w:val="00275B62"/>
    <w:rsid w:val="00275F3B"/>
    <w:rsid w:val="00281CF7"/>
    <w:rsid w:val="00285701"/>
    <w:rsid w:val="00286AE1"/>
    <w:rsid w:val="002A163C"/>
    <w:rsid w:val="002A2064"/>
    <w:rsid w:val="002A6578"/>
    <w:rsid w:val="002B06E0"/>
    <w:rsid w:val="002B26D1"/>
    <w:rsid w:val="002B5BC1"/>
    <w:rsid w:val="002B6031"/>
    <w:rsid w:val="002B6B5C"/>
    <w:rsid w:val="002C0166"/>
    <w:rsid w:val="002C0530"/>
    <w:rsid w:val="002C09F0"/>
    <w:rsid w:val="002C1539"/>
    <w:rsid w:val="002C7C2A"/>
    <w:rsid w:val="002D4866"/>
    <w:rsid w:val="002D67AD"/>
    <w:rsid w:val="002D6F48"/>
    <w:rsid w:val="002D70A1"/>
    <w:rsid w:val="002E062A"/>
    <w:rsid w:val="002E576C"/>
    <w:rsid w:val="002F0ACD"/>
    <w:rsid w:val="002F5656"/>
    <w:rsid w:val="00301744"/>
    <w:rsid w:val="00304CB7"/>
    <w:rsid w:val="00306C9F"/>
    <w:rsid w:val="00315660"/>
    <w:rsid w:val="0031788F"/>
    <w:rsid w:val="00320887"/>
    <w:rsid w:val="00320BCD"/>
    <w:rsid w:val="00323E56"/>
    <w:rsid w:val="00324A6B"/>
    <w:rsid w:val="003260C0"/>
    <w:rsid w:val="00326700"/>
    <w:rsid w:val="00327E4D"/>
    <w:rsid w:val="003307FC"/>
    <w:rsid w:val="00331E4C"/>
    <w:rsid w:val="003356C8"/>
    <w:rsid w:val="0033620E"/>
    <w:rsid w:val="0033750D"/>
    <w:rsid w:val="0034159A"/>
    <w:rsid w:val="00341AE1"/>
    <w:rsid w:val="00342B33"/>
    <w:rsid w:val="0034656E"/>
    <w:rsid w:val="003525BE"/>
    <w:rsid w:val="0035272D"/>
    <w:rsid w:val="00365D31"/>
    <w:rsid w:val="0036725C"/>
    <w:rsid w:val="00372E1B"/>
    <w:rsid w:val="00375AB6"/>
    <w:rsid w:val="00376116"/>
    <w:rsid w:val="003769A9"/>
    <w:rsid w:val="003772D4"/>
    <w:rsid w:val="00385EE1"/>
    <w:rsid w:val="003903BC"/>
    <w:rsid w:val="003908AE"/>
    <w:rsid w:val="00390DBB"/>
    <w:rsid w:val="00394720"/>
    <w:rsid w:val="0039495F"/>
    <w:rsid w:val="00394FD6"/>
    <w:rsid w:val="00395ADD"/>
    <w:rsid w:val="003A1B9C"/>
    <w:rsid w:val="003A4BC1"/>
    <w:rsid w:val="003B330C"/>
    <w:rsid w:val="003B4606"/>
    <w:rsid w:val="003B5299"/>
    <w:rsid w:val="003C2F4C"/>
    <w:rsid w:val="003C5BD2"/>
    <w:rsid w:val="003C6E82"/>
    <w:rsid w:val="003C6EB7"/>
    <w:rsid w:val="003C77C0"/>
    <w:rsid w:val="003D0A8B"/>
    <w:rsid w:val="003D194D"/>
    <w:rsid w:val="003D2187"/>
    <w:rsid w:val="003D4240"/>
    <w:rsid w:val="003D4C6B"/>
    <w:rsid w:val="003D5AEE"/>
    <w:rsid w:val="003E2E1B"/>
    <w:rsid w:val="003E3058"/>
    <w:rsid w:val="003E6C78"/>
    <w:rsid w:val="003E6F67"/>
    <w:rsid w:val="003F3553"/>
    <w:rsid w:val="003F3A6E"/>
    <w:rsid w:val="003F4FEA"/>
    <w:rsid w:val="003F50EE"/>
    <w:rsid w:val="004111E0"/>
    <w:rsid w:val="00412AFA"/>
    <w:rsid w:val="004213C7"/>
    <w:rsid w:val="0042232C"/>
    <w:rsid w:val="004300D4"/>
    <w:rsid w:val="00430139"/>
    <w:rsid w:val="00431049"/>
    <w:rsid w:val="004333F0"/>
    <w:rsid w:val="00435281"/>
    <w:rsid w:val="00441018"/>
    <w:rsid w:val="00442E38"/>
    <w:rsid w:val="00443545"/>
    <w:rsid w:val="004459C9"/>
    <w:rsid w:val="0045733E"/>
    <w:rsid w:val="00461CBD"/>
    <w:rsid w:val="00472757"/>
    <w:rsid w:val="0048100A"/>
    <w:rsid w:val="00482854"/>
    <w:rsid w:val="00482FF6"/>
    <w:rsid w:val="00485FFB"/>
    <w:rsid w:val="00486846"/>
    <w:rsid w:val="0049128D"/>
    <w:rsid w:val="00494CFB"/>
    <w:rsid w:val="00494EC2"/>
    <w:rsid w:val="004952BE"/>
    <w:rsid w:val="00495654"/>
    <w:rsid w:val="004975FE"/>
    <w:rsid w:val="00497C77"/>
    <w:rsid w:val="00497D0C"/>
    <w:rsid w:val="004B1FFD"/>
    <w:rsid w:val="004B2A37"/>
    <w:rsid w:val="004B7143"/>
    <w:rsid w:val="004B7614"/>
    <w:rsid w:val="004C0BAA"/>
    <w:rsid w:val="004C56C2"/>
    <w:rsid w:val="004D1506"/>
    <w:rsid w:val="004D1CF8"/>
    <w:rsid w:val="004D3CB2"/>
    <w:rsid w:val="004D487D"/>
    <w:rsid w:val="004D4E45"/>
    <w:rsid w:val="004E1AD5"/>
    <w:rsid w:val="004E264F"/>
    <w:rsid w:val="004E3CA0"/>
    <w:rsid w:val="004E5710"/>
    <w:rsid w:val="004E668C"/>
    <w:rsid w:val="004F1A67"/>
    <w:rsid w:val="004F714F"/>
    <w:rsid w:val="004F7D48"/>
    <w:rsid w:val="005007D1"/>
    <w:rsid w:val="00501584"/>
    <w:rsid w:val="00501C5C"/>
    <w:rsid w:val="005022EA"/>
    <w:rsid w:val="005066E0"/>
    <w:rsid w:val="005070EF"/>
    <w:rsid w:val="005101B9"/>
    <w:rsid w:val="00510280"/>
    <w:rsid w:val="00515A18"/>
    <w:rsid w:val="00517259"/>
    <w:rsid w:val="005209F1"/>
    <w:rsid w:val="005219EC"/>
    <w:rsid w:val="00521F57"/>
    <w:rsid w:val="00524446"/>
    <w:rsid w:val="00532EA5"/>
    <w:rsid w:val="00536550"/>
    <w:rsid w:val="00541B0E"/>
    <w:rsid w:val="00552729"/>
    <w:rsid w:val="00553A0E"/>
    <w:rsid w:val="00554659"/>
    <w:rsid w:val="005559AD"/>
    <w:rsid w:val="00556BDD"/>
    <w:rsid w:val="00557ABE"/>
    <w:rsid w:val="00561956"/>
    <w:rsid w:val="00565FFB"/>
    <w:rsid w:val="005719B3"/>
    <w:rsid w:val="00573032"/>
    <w:rsid w:val="00576DCF"/>
    <w:rsid w:val="00577AE8"/>
    <w:rsid w:val="00581EC3"/>
    <w:rsid w:val="005847F1"/>
    <w:rsid w:val="0059168C"/>
    <w:rsid w:val="00594601"/>
    <w:rsid w:val="005957EF"/>
    <w:rsid w:val="005A1FC7"/>
    <w:rsid w:val="005B0A88"/>
    <w:rsid w:val="005B2C3B"/>
    <w:rsid w:val="005B53E1"/>
    <w:rsid w:val="005B5495"/>
    <w:rsid w:val="005B79B9"/>
    <w:rsid w:val="005C06E3"/>
    <w:rsid w:val="005C6010"/>
    <w:rsid w:val="005C6BD5"/>
    <w:rsid w:val="005C7594"/>
    <w:rsid w:val="005D3C84"/>
    <w:rsid w:val="005D6430"/>
    <w:rsid w:val="005E733C"/>
    <w:rsid w:val="005F0605"/>
    <w:rsid w:val="005F063D"/>
    <w:rsid w:val="005F13B7"/>
    <w:rsid w:val="005F1B3A"/>
    <w:rsid w:val="005F23B9"/>
    <w:rsid w:val="00604709"/>
    <w:rsid w:val="0060548D"/>
    <w:rsid w:val="00611C4F"/>
    <w:rsid w:val="0061427E"/>
    <w:rsid w:val="006152F6"/>
    <w:rsid w:val="006160D1"/>
    <w:rsid w:val="00622D3F"/>
    <w:rsid w:val="00623996"/>
    <w:rsid w:val="0062466A"/>
    <w:rsid w:val="00630CCE"/>
    <w:rsid w:val="0063102D"/>
    <w:rsid w:val="00633362"/>
    <w:rsid w:val="00633743"/>
    <w:rsid w:val="006343FC"/>
    <w:rsid w:val="00636A65"/>
    <w:rsid w:val="00645A5E"/>
    <w:rsid w:val="006509F6"/>
    <w:rsid w:val="00650C81"/>
    <w:rsid w:val="006614A1"/>
    <w:rsid w:val="006628BE"/>
    <w:rsid w:val="00662B4B"/>
    <w:rsid w:val="0066314C"/>
    <w:rsid w:val="006636DE"/>
    <w:rsid w:val="00663B3C"/>
    <w:rsid w:val="006708BC"/>
    <w:rsid w:val="00676E8F"/>
    <w:rsid w:val="0068086D"/>
    <w:rsid w:val="00681DFF"/>
    <w:rsid w:val="00682267"/>
    <w:rsid w:val="00682D57"/>
    <w:rsid w:val="006956D4"/>
    <w:rsid w:val="006A0952"/>
    <w:rsid w:val="006B141C"/>
    <w:rsid w:val="006C116E"/>
    <w:rsid w:val="006C61A1"/>
    <w:rsid w:val="006C64DC"/>
    <w:rsid w:val="006C67BA"/>
    <w:rsid w:val="006C6BB0"/>
    <w:rsid w:val="006D142F"/>
    <w:rsid w:val="006D3213"/>
    <w:rsid w:val="006D5523"/>
    <w:rsid w:val="006D5D85"/>
    <w:rsid w:val="006D6510"/>
    <w:rsid w:val="006D78E3"/>
    <w:rsid w:val="006E10CD"/>
    <w:rsid w:val="006E3F2D"/>
    <w:rsid w:val="006E6B64"/>
    <w:rsid w:val="006E6E2C"/>
    <w:rsid w:val="006E6FAF"/>
    <w:rsid w:val="006F125E"/>
    <w:rsid w:val="006F1588"/>
    <w:rsid w:val="006F327B"/>
    <w:rsid w:val="006F3CC4"/>
    <w:rsid w:val="006F3CD7"/>
    <w:rsid w:val="006F79A8"/>
    <w:rsid w:val="007020A1"/>
    <w:rsid w:val="007051A1"/>
    <w:rsid w:val="0070645B"/>
    <w:rsid w:val="007071BA"/>
    <w:rsid w:val="00710275"/>
    <w:rsid w:val="00711E73"/>
    <w:rsid w:val="007124D1"/>
    <w:rsid w:val="0071335F"/>
    <w:rsid w:val="00720FA5"/>
    <w:rsid w:val="0072158D"/>
    <w:rsid w:val="00722FC1"/>
    <w:rsid w:val="00725275"/>
    <w:rsid w:val="00725A94"/>
    <w:rsid w:val="00726479"/>
    <w:rsid w:val="00727FF6"/>
    <w:rsid w:val="007309A0"/>
    <w:rsid w:val="00732123"/>
    <w:rsid w:val="0073318A"/>
    <w:rsid w:val="00733580"/>
    <w:rsid w:val="0073376D"/>
    <w:rsid w:val="00733D10"/>
    <w:rsid w:val="00735F65"/>
    <w:rsid w:val="00736964"/>
    <w:rsid w:val="00737478"/>
    <w:rsid w:val="00740847"/>
    <w:rsid w:val="00741B49"/>
    <w:rsid w:val="007449CB"/>
    <w:rsid w:val="007457F2"/>
    <w:rsid w:val="00745DC2"/>
    <w:rsid w:val="0074745A"/>
    <w:rsid w:val="00747CFC"/>
    <w:rsid w:val="00755449"/>
    <w:rsid w:val="0076002D"/>
    <w:rsid w:val="0076080A"/>
    <w:rsid w:val="0076539A"/>
    <w:rsid w:val="0076674F"/>
    <w:rsid w:val="00773FC2"/>
    <w:rsid w:val="007764CF"/>
    <w:rsid w:val="0077678D"/>
    <w:rsid w:val="007772C4"/>
    <w:rsid w:val="007772ED"/>
    <w:rsid w:val="00782541"/>
    <w:rsid w:val="007829E1"/>
    <w:rsid w:val="00786636"/>
    <w:rsid w:val="007915E4"/>
    <w:rsid w:val="007942D6"/>
    <w:rsid w:val="00797964"/>
    <w:rsid w:val="007A42B3"/>
    <w:rsid w:val="007A46F8"/>
    <w:rsid w:val="007A4F73"/>
    <w:rsid w:val="007A5C48"/>
    <w:rsid w:val="007A682C"/>
    <w:rsid w:val="007A7F8B"/>
    <w:rsid w:val="007B22C2"/>
    <w:rsid w:val="007B3C90"/>
    <w:rsid w:val="007B42B8"/>
    <w:rsid w:val="007B65B5"/>
    <w:rsid w:val="007C4BD1"/>
    <w:rsid w:val="007D10F4"/>
    <w:rsid w:val="007D6BD4"/>
    <w:rsid w:val="007E087A"/>
    <w:rsid w:val="007E0C9C"/>
    <w:rsid w:val="007E3F22"/>
    <w:rsid w:val="007E7C24"/>
    <w:rsid w:val="007F346B"/>
    <w:rsid w:val="007F5286"/>
    <w:rsid w:val="007F5C5B"/>
    <w:rsid w:val="008008A9"/>
    <w:rsid w:val="00801CF6"/>
    <w:rsid w:val="00802B10"/>
    <w:rsid w:val="00802B36"/>
    <w:rsid w:val="00802D74"/>
    <w:rsid w:val="0081002D"/>
    <w:rsid w:val="00815C89"/>
    <w:rsid w:val="00815DCA"/>
    <w:rsid w:val="00822CC2"/>
    <w:rsid w:val="00822E8D"/>
    <w:rsid w:val="00825380"/>
    <w:rsid w:val="00825C27"/>
    <w:rsid w:val="0083048C"/>
    <w:rsid w:val="00832002"/>
    <w:rsid w:val="00833528"/>
    <w:rsid w:val="008336EC"/>
    <w:rsid w:val="008372B7"/>
    <w:rsid w:val="00845A08"/>
    <w:rsid w:val="00846178"/>
    <w:rsid w:val="0085022C"/>
    <w:rsid w:val="0085057D"/>
    <w:rsid w:val="008603D2"/>
    <w:rsid w:val="00862405"/>
    <w:rsid w:val="0086259C"/>
    <w:rsid w:val="008640B5"/>
    <w:rsid w:val="0086490F"/>
    <w:rsid w:val="00864D10"/>
    <w:rsid w:val="00870B16"/>
    <w:rsid w:val="00876E2A"/>
    <w:rsid w:val="00877C70"/>
    <w:rsid w:val="00877F44"/>
    <w:rsid w:val="00885981"/>
    <w:rsid w:val="0088721D"/>
    <w:rsid w:val="008876A4"/>
    <w:rsid w:val="00892C37"/>
    <w:rsid w:val="00894BD7"/>
    <w:rsid w:val="008958FC"/>
    <w:rsid w:val="008A0D4D"/>
    <w:rsid w:val="008A3D95"/>
    <w:rsid w:val="008A3EB0"/>
    <w:rsid w:val="008A634C"/>
    <w:rsid w:val="008A6FF3"/>
    <w:rsid w:val="008B167B"/>
    <w:rsid w:val="008B4FE3"/>
    <w:rsid w:val="008B7C7E"/>
    <w:rsid w:val="008C4DCD"/>
    <w:rsid w:val="008C67CB"/>
    <w:rsid w:val="008D0720"/>
    <w:rsid w:val="008D2398"/>
    <w:rsid w:val="008D34BA"/>
    <w:rsid w:val="008D3CD4"/>
    <w:rsid w:val="008E371D"/>
    <w:rsid w:val="008E5F87"/>
    <w:rsid w:val="008F00A3"/>
    <w:rsid w:val="008F0584"/>
    <w:rsid w:val="008F50BC"/>
    <w:rsid w:val="008F79D5"/>
    <w:rsid w:val="009003B5"/>
    <w:rsid w:val="00900D14"/>
    <w:rsid w:val="00903D49"/>
    <w:rsid w:val="009054EC"/>
    <w:rsid w:val="009064F3"/>
    <w:rsid w:val="00910A39"/>
    <w:rsid w:val="00914D20"/>
    <w:rsid w:val="00916765"/>
    <w:rsid w:val="00916A37"/>
    <w:rsid w:val="0091785D"/>
    <w:rsid w:val="00923C08"/>
    <w:rsid w:val="009275C1"/>
    <w:rsid w:val="009379CD"/>
    <w:rsid w:val="00937BBB"/>
    <w:rsid w:val="00941781"/>
    <w:rsid w:val="009445F8"/>
    <w:rsid w:val="009503EB"/>
    <w:rsid w:val="009546BA"/>
    <w:rsid w:val="00954D6E"/>
    <w:rsid w:val="00956AEB"/>
    <w:rsid w:val="00961063"/>
    <w:rsid w:val="00961FB1"/>
    <w:rsid w:val="00963A39"/>
    <w:rsid w:val="00963CDF"/>
    <w:rsid w:val="00964BE7"/>
    <w:rsid w:val="00964D76"/>
    <w:rsid w:val="0096542E"/>
    <w:rsid w:val="00975129"/>
    <w:rsid w:val="00975D2B"/>
    <w:rsid w:val="0097629E"/>
    <w:rsid w:val="00976F5C"/>
    <w:rsid w:val="00977D34"/>
    <w:rsid w:val="009900E3"/>
    <w:rsid w:val="00991314"/>
    <w:rsid w:val="00992579"/>
    <w:rsid w:val="009940E5"/>
    <w:rsid w:val="00996803"/>
    <w:rsid w:val="00996DE4"/>
    <w:rsid w:val="009A0138"/>
    <w:rsid w:val="009A12D2"/>
    <w:rsid w:val="009A56B9"/>
    <w:rsid w:val="009A6B2B"/>
    <w:rsid w:val="009A7530"/>
    <w:rsid w:val="009B039E"/>
    <w:rsid w:val="009B2839"/>
    <w:rsid w:val="009C0B44"/>
    <w:rsid w:val="009D19C6"/>
    <w:rsid w:val="009D2ECC"/>
    <w:rsid w:val="009E1943"/>
    <w:rsid w:val="009E412E"/>
    <w:rsid w:val="009E67CF"/>
    <w:rsid w:val="009F00AA"/>
    <w:rsid w:val="009F0741"/>
    <w:rsid w:val="009F5FC1"/>
    <w:rsid w:val="00A001C4"/>
    <w:rsid w:val="00A008CE"/>
    <w:rsid w:val="00A0317F"/>
    <w:rsid w:val="00A04D48"/>
    <w:rsid w:val="00A0515E"/>
    <w:rsid w:val="00A10CF9"/>
    <w:rsid w:val="00A11A0A"/>
    <w:rsid w:val="00A151CF"/>
    <w:rsid w:val="00A15E84"/>
    <w:rsid w:val="00A16FD5"/>
    <w:rsid w:val="00A206B5"/>
    <w:rsid w:val="00A20BEB"/>
    <w:rsid w:val="00A23AE9"/>
    <w:rsid w:val="00A23D2E"/>
    <w:rsid w:val="00A253E5"/>
    <w:rsid w:val="00A2794E"/>
    <w:rsid w:val="00A33136"/>
    <w:rsid w:val="00A334E8"/>
    <w:rsid w:val="00A35A36"/>
    <w:rsid w:val="00A35B28"/>
    <w:rsid w:val="00A36722"/>
    <w:rsid w:val="00A42DD2"/>
    <w:rsid w:val="00A431D6"/>
    <w:rsid w:val="00A4444F"/>
    <w:rsid w:val="00A44834"/>
    <w:rsid w:val="00A44C43"/>
    <w:rsid w:val="00A45397"/>
    <w:rsid w:val="00A52271"/>
    <w:rsid w:val="00A52636"/>
    <w:rsid w:val="00A5526F"/>
    <w:rsid w:val="00A56915"/>
    <w:rsid w:val="00A6122D"/>
    <w:rsid w:val="00A615A6"/>
    <w:rsid w:val="00A6544F"/>
    <w:rsid w:val="00A66AAA"/>
    <w:rsid w:val="00A66B3E"/>
    <w:rsid w:val="00A76168"/>
    <w:rsid w:val="00A76268"/>
    <w:rsid w:val="00A77DDA"/>
    <w:rsid w:val="00A82F44"/>
    <w:rsid w:val="00A837FA"/>
    <w:rsid w:val="00A864A2"/>
    <w:rsid w:val="00A87D74"/>
    <w:rsid w:val="00A92466"/>
    <w:rsid w:val="00A92DB9"/>
    <w:rsid w:val="00A93D1E"/>
    <w:rsid w:val="00A9513F"/>
    <w:rsid w:val="00A96AA8"/>
    <w:rsid w:val="00A96AF3"/>
    <w:rsid w:val="00AA2E4C"/>
    <w:rsid w:val="00AA4EC6"/>
    <w:rsid w:val="00AA7176"/>
    <w:rsid w:val="00AB081D"/>
    <w:rsid w:val="00AB0C45"/>
    <w:rsid w:val="00AB2E42"/>
    <w:rsid w:val="00AB2FD6"/>
    <w:rsid w:val="00AB6F50"/>
    <w:rsid w:val="00AC1BE6"/>
    <w:rsid w:val="00AC2EA4"/>
    <w:rsid w:val="00AC3306"/>
    <w:rsid w:val="00AD014C"/>
    <w:rsid w:val="00AD3111"/>
    <w:rsid w:val="00AD427A"/>
    <w:rsid w:val="00AD42BA"/>
    <w:rsid w:val="00AD6FAB"/>
    <w:rsid w:val="00AE0EED"/>
    <w:rsid w:val="00AE4139"/>
    <w:rsid w:val="00AE498D"/>
    <w:rsid w:val="00AE5362"/>
    <w:rsid w:val="00AF104B"/>
    <w:rsid w:val="00AF1D20"/>
    <w:rsid w:val="00AF2E5B"/>
    <w:rsid w:val="00AF3E5C"/>
    <w:rsid w:val="00AF6DD3"/>
    <w:rsid w:val="00AF7AA0"/>
    <w:rsid w:val="00B00060"/>
    <w:rsid w:val="00B01906"/>
    <w:rsid w:val="00B032DE"/>
    <w:rsid w:val="00B0396C"/>
    <w:rsid w:val="00B04E26"/>
    <w:rsid w:val="00B0722D"/>
    <w:rsid w:val="00B079DB"/>
    <w:rsid w:val="00B10C8A"/>
    <w:rsid w:val="00B13120"/>
    <w:rsid w:val="00B16AFA"/>
    <w:rsid w:val="00B21E2E"/>
    <w:rsid w:val="00B23F28"/>
    <w:rsid w:val="00B248BE"/>
    <w:rsid w:val="00B3182F"/>
    <w:rsid w:val="00B32162"/>
    <w:rsid w:val="00B32D37"/>
    <w:rsid w:val="00B33B8A"/>
    <w:rsid w:val="00B4082C"/>
    <w:rsid w:val="00B419BD"/>
    <w:rsid w:val="00B41FCB"/>
    <w:rsid w:val="00B467F0"/>
    <w:rsid w:val="00B50DA5"/>
    <w:rsid w:val="00B52313"/>
    <w:rsid w:val="00B53FFD"/>
    <w:rsid w:val="00B55DFE"/>
    <w:rsid w:val="00B568C3"/>
    <w:rsid w:val="00B57E41"/>
    <w:rsid w:val="00B608A1"/>
    <w:rsid w:val="00B61E72"/>
    <w:rsid w:val="00B63F0E"/>
    <w:rsid w:val="00B648FF"/>
    <w:rsid w:val="00B64CB9"/>
    <w:rsid w:val="00B658BB"/>
    <w:rsid w:val="00B713A4"/>
    <w:rsid w:val="00B744DB"/>
    <w:rsid w:val="00B759ED"/>
    <w:rsid w:val="00B76BFC"/>
    <w:rsid w:val="00B77CD9"/>
    <w:rsid w:val="00B80372"/>
    <w:rsid w:val="00B838CE"/>
    <w:rsid w:val="00B90BDE"/>
    <w:rsid w:val="00B93327"/>
    <w:rsid w:val="00BA10E9"/>
    <w:rsid w:val="00BA4BA3"/>
    <w:rsid w:val="00BA6886"/>
    <w:rsid w:val="00BA7EAF"/>
    <w:rsid w:val="00BB03E1"/>
    <w:rsid w:val="00BB08C6"/>
    <w:rsid w:val="00BB3B04"/>
    <w:rsid w:val="00BB4AAE"/>
    <w:rsid w:val="00BC39D0"/>
    <w:rsid w:val="00BC3B95"/>
    <w:rsid w:val="00BD0A3F"/>
    <w:rsid w:val="00BD2E31"/>
    <w:rsid w:val="00BD4D09"/>
    <w:rsid w:val="00BD57D4"/>
    <w:rsid w:val="00BD6885"/>
    <w:rsid w:val="00BD6F6A"/>
    <w:rsid w:val="00BE08A1"/>
    <w:rsid w:val="00BE0AC5"/>
    <w:rsid w:val="00BF0800"/>
    <w:rsid w:val="00BF1103"/>
    <w:rsid w:val="00BF25FC"/>
    <w:rsid w:val="00BF3888"/>
    <w:rsid w:val="00BF60EE"/>
    <w:rsid w:val="00BF7C54"/>
    <w:rsid w:val="00C03980"/>
    <w:rsid w:val="00C05F18"/>
    <w:rsid w:val="00C10425"/>
    <w:rsid w:val="00C11613"/>
    <w:rsid w:val="00C15209"/>
    <w:rsid w:val="00C15CF3"/>
    <w:rsid w:val="00C16EDB"/>
    <w:rsid w:val="00C1700E"/>
    <w:rsid w:val="00C1732C"/>
    <w:rsid w:val="00C17EC4"/>
    <w:rsid w:val="00C2140C"/>
    <w:rsid w:val="00C25BEE"/>
    <w:rsid w:val="00C3706D"/>
    <w:rsid w:val="00C37541"/>
    <w:rsid w:val="00C41991"/>
    <w:rsid w:val="00C42458"/>
    <w:rsid w:val="00C42B44"/>
    <w:rsid w:val="00C45C82"/>
    <w:rsid w:val="00C46693"/>
    <w:rsid w:val="00C5053A"/>
    <w:rsid w:val="00C517B7"/>
    <w:rsid w:val="00C527D1"/>
    <w:rsid w:val="00C5582F"/>
    <w:rsid w:val="00C60236"/>
    <w:rsid w:val="00C62D34"/>
    <w:rsid w:val="00C631F9"/>
    <w:rsid w:val="00C638C9"/>
    <w:rsid w:val="00C63DED"/>
    <w:rsid w:val="00C66B73"/>
    <w:rsid w:val="00C73529"/>
    <w:rsid w:val="00C74408"/>
    <w:rsid w:val="00C76523"/>
    <w:rsid w:val="00C8326E"/>
    <w:rsid w:val="00C85EAC"/>
    <w:rsid w:val="00C87627"/>
    <w:rsid w:val="00C8781A"/>
    <w:rsid w:val="00C92704"/>
    <w:rsid w:val="00C93E33"/>
    <w:rsid w:val="00C97EE6"/>
    <w:rsid w:val="00CA01D1"/>
    <w:rsid w:val="00CA136C"/>
    <w:rsid w:val="00CA13AB"/>
    <w:rsid w:val="00CA526C"/>
    <w:rsid w:val="00CA6DBD"/>
    <w:rsid w:val="00CB031D"/>
    <w:rsid w:val="00CB348B"/>
    <w:rsid w:val="00CB499E"/>
    <w:rsid w:val="00CB659C"/>
    <w:rsid w:val="00CB735A"/>
    <w:rsid w:val="00CB77F1"/>
    <w:rsid w:val="00CC4DF7"/>
    <w:rsid w:val="00CC52CC"/>
    <w:rsid w:val="00CC66D4"/>
    <w:rsid w:val="00CC708F"/>
    <w:rsid w:val="00CC7F12"/>
    <w:rsid w:val="00CD1D99"/>
    <w:rsid w:val="00CD2CA2"/>
    <w:rsid w:val="00CD4BA7"/>
    <w:rsid w:val="00CD7253"/>
    <w:rsid w:val="00CE0226"/>
    <w:rsid w:val="00CE0258"/>
    <w:rsid w:val="00CE2560"/>
    <w:rsid w:val="00CE3C3F"/>
    <w:rsid w:val="00CF178D"/>
    <w:rsid w:val="00CF3240"/>
    <w:rsid w:val="00CF74E5"/>
    <w:rsid w:val="00D00F17"/>
    <w:rsid w:val="00D01521"/>
    <w:rsid w:val="00D02A36"/>
    <w:rsid w:val="00D07B35"/>
    <w:rsid w:val="00D10431"/>
    <w:rsid w:val="00D1496C"/>
    <w:rsid w:val="00D17CAB"/>
    <w:rsid w:val="00D17F72"/>
    <w:rsid w:val="00D20C3F"/>
    <w:rsid w:val="00D21D7C"/>
    <w:rsid w:val="00D22C6B"/>
    <w:rsid w:val="00D256BB"/>
    <w:rsid w:val="00D260F4"/>
    <w:rsid w:val="00D26551"/>
    <w:rsid w:val="00D273BC"/>
    <w:rsid w:val="00D30425"/>
    <w:rsid w:val="00D31128"/>
    <w:rsid w:val="00D34C66"/>
    <w:rsid w:val="00D34C6E"/>
    <w:rsid w:val="00D35168"/>
    <w:rsid w:val="00D379DC"/>
    <w:rsid w:val="00D37C25"/>
    <w:rsid w:val="00D4238C"/>
    <w:rsid w:val="00D437CB"/>
    <w:rsid w:val="00D4573C"/>
    <w:rsid w:val="00D461C2"/>
    <w:rsid w:val="00D47338"/>
    <w:rsid w:val="00D51867"/>
    <w:rsid w:val="00D6217B"/>
    <w:rsid w:val="00D62351"/>
    <w:rsid w:val="00D65635"/>
    <w:rsid w:val="00D71F46"/>
    <w:rsid w:val="00D737FE"/>
    <w:rsid w:val="00D74ED3"/>
    <w:rsid w:val="00D75098"/>
    <w:rsid w:val="00D81FE6"/>
    <w:rsid w:val="00D84E3D"/>
    <w:rsid w:val="00D936CA"/>
    <w:rsid w:val="00D94BBF"/>
    <w:rsid w:val="00D95375"/>
    <w:rsid w:val="00D95BF2"/>
    <w:rsid w:val="00D97D0B"/>
    <w:rsid w:val="00DA09EC"/>
    <w:rsid w:val="00DA32B7"/>
    <w:rsid w:val="00DA3B28"/>
    <w:rsid w:val="00DA4476"/>
    <w:rsid w:val="00DA5CDF"/>
    <w:rsid w:val="00DA61ED"/>
    <w:rsid w:val="00DA6ECE"/>
    <w:rsid w:val="00DB03AB"/>
    <w:rsid w:val="00DB11F3"/>
    <w:rsid w:val="00DB43A2"/>
    <w:rsid w:val="00DC005E"/>
    <w:rsid w:val="00DC440B"/>
    <w:rsid w:val="00DC543B"/>
    <w:rsid w:val="00DD040A"/>
    <w:rsid w:val="00DD55CA"/>
    <w:rsid w:val="00DD5AC5"/>
    <w:rsid w:val="00DE02B5"/>
    <w:rsid w:val="00DE2AE8"/>
    <w:rsid w:val="00DE4954"/>
    <w:rsid w:val="00DE5F66"/>
    <w:rsid w:val="00DE708F"/>
    <w:rsid w:val="00DF3F34"/>
    <w:rsid w:val="00DF6DBD"/>
    <w:rsid w:val="00DF6F30"/>
    <w:rsid w:val="00E023E0"/>
    <w:rsid w:val="00E038DE"/>
    <w:rsid w:val="00E03E3C"/>
    <w:rsid w:val="00E060B2"/>
    <w:rsid w:val="00E07703"/>
    <w:rsid w:val="00E1492A"/>
    <w:rsid w:val="00E23596"/>
    <w:rsid w:val="00E237AC"/>
    <w:rsid w:val="00E31622"/>
    <w:rsid w:val="00E32E8D"/>
    <w:rsid w:val="00E34D2F"/>
    <w:rsid w:val="00E34FAE"/>
    <w:rsid w:val="00E35B2D"/>
    <w:rsid w:val="00E43B42"/>
    <w:rsid w:val="00E44C39"/>
    <w:rsid w:val="00E5637D"/>
    <w:rsid w:val="00E565E9"/>
    <w:rsid w:val="00E60756"/>
    <w:rsid w:val="00E6466E"/>
    <w:rsid w:val="00E64D3B"/>
    <w:rsid w:val="00E70566"/>
    <w:rsid w:val="00E70AF8"/>
    <w:rsid w:val="00E71A95"/>
    <w:rsid w:val="00E72A6E"/>
    <w:rsid w:val="00E73022"/>
    <w:rsid w:val="00E73A82"/>
    <w:rsid w:val="00E74B43"/>
    <w:rsid w:val="00E820D3"/>
    <w:rsid w:val="00E82D7E"/>
    <w:rsid w:val="00E902D8"/>
    <w:rsid w:val="00E9494D"/>
    <w:rsid w:val="00E95E07"/>
    <w:rsid w:val="00E97BD2"/>
    <w:rsid w:val="00EA15D1"/>
    <w:rsid w:val="00EA7845"/>
    <w:rsid w:val="00EB06FF"/>
    <w:rsid w:val="00EB1531"/>
    <w:rsid w:val="00EB27E4"/>
    <w:rsid w:val="00EB3C53"/>
    <w:rsid w:val="00EB3D21"/>
    <w:rsid w:val="00EC1A5D"/>
    <w:rsid w:val="00EC2B60"/>
    <w:rsid w:val="00EC49CB"/>
    <w:rsid w:val="00EC5564"/>
    <w:rsid w:val="00ED3813"/>
    <w:rsid w:val="00ED5787"/>
    <w:rsid w:val="00ED5F13"/>
    <w:rsid w:val="00ED7961"/>
    <w:rsid w:val="00EE1990"/>
    <w:rsid w:val="00EE7E9E"/>
    <w:rsid w:val="00EF05EB"/>
    <w:rsid w:val="00EF1109"/>
    <w:rsid w:val="00EF1DAD"/>
    <w:rsid w:val="00EF2F44"/>
    <w:rsid w:val="00EF662C"/>
    <w:rsid w:val="00EF7240"/>
    <w:rsid w:val="00F003A0"/>
    <w:rsid w:val="00F02431"/>
    <w:rsid w:val="00F0271E"/>
    <w:rsid w:val="00F0338A"/>
    <w:rsid w:val="00F1050B"/>
    <w:rsid w:val="00F113B5"/>
    <w:rsid w:val="00F143C9"/>
    <w:rsid w:val="00F16996"/>
    <w:rsid w:val="00F17B05"/>
    <w:rsid w:val="00F267CC"/>
    <w:rsid w:val="00F312CA"/>
    <w:rsid w:val="00F33993"/>
    <w:rsid w:val="00F41611"/>
    <w:rsid w:val="00F44962"/>
    <w:rsid w:val="00F4500A"/>
    <w:rsid w:val="00F45198"/>
    <w:rsid w:val="00F47EA9"/>
    <w:rsid w:val="00F562CC"/>
    <w:rsid w:val="00F56479"/>
    <w:rsid w:val="00F57448"/>
    <w:rsid w:val="00F61306"/>
    <w:rsid w:val="00F638CF"/>
    <w:rsid w:val="00F63F8D"/>
    <w:rsid w:val="00F7429D"/>
    <w:rsid w:val="00F7570C"/>
    <w:rsid w:val="00F75DD0"/>
    <w:rsid w:val="00F76B45"/>
    <w:rsid w:val="00F77399"/>
    <w:rsid w:val="00F81AE7"/>
    <w:rsid w:val="00F81D1F"/>
    <w:rsid w:val="00F82C2F"/>
    <w:rsid w:val="00F83E15"/>
    <w:rsid w:val="00F85594"/>
    <w:rsid w:val="00F86FFE"/>
    <w:rsid w:val="00F935A7"/>
    <w:rsid w:val="00F96174"/>
    <w:rsid w:val="00FA1683"/>
    <w:rsid w:val="00FA2D89"/>
    <w:rsid w:val="00FA3376"/>
    <w:rsid w:val="00FA3626"/>
    <w:rsid w:val="00FA43BE"/>
    <w:rsid w:val="00FB60F7"/>
    <w:rsid w:val="00FB74F8"/>
    <w:rsid w:val="00FC02B8"/>
    <w:rsid w:val="00FC3463"/>
    <w:rsid w:val="00FC35BF"/>
    <w:rsid w:val="00FC7DD9"/>
    <w:rsid w:val="00FD05A6"/>
    <w:rsid w:val="00FD3592"/>
    <w:rsid w:val="00FD5940"/>
    <w:rsid w:val="00FE0DAC"/>
    <w:rsid w:val="00FE26D5"/>
    <w:rsid w:val="00FE28D8"/>
    <w:rsid w:val="00FE2C16"/>
    <w:rsid w:val="00FE3FF5"/>
    <w:rsid w:val="00FE7279"/>
    <w:rsid w:val="00FE7E8D"/>
    <w:rsid w:val="00FF14A1"/>
    <w:rsid w:val="00FF3F5A"/>
    <w:rsid w:val="00FF5097"/>
    <w:rsid w:val="00FF6446"/>
    <w:rsid w:val="0A150804"/>
    <w:rsid w:val="1282BAAC"/>
    <w:rsid w:val="41C6B723"/>
    <w:rsid w:val="4A60FE6B"/>
    <w:rsid w:val="5653B0E9"/>
    <w:rsid w:val="6ECBFB7B"/>
    <w:rsid w:val="7D74270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75FB"/>
  <w15:chartTrackingRefBased/>
  <w15:docId w15:val="{A5FC2483-9E0D-6F4D-AC4F-BBF43E3B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1049"/>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4C56C2"/>
    <w:rPr>
      <w:sz w:val="16"/>
      <w:szCs w:val="16"/>
    </w:rPr>
  </w:style>
  <w:style w:type="paragraph" w:styleId="Textkomente">
    <w:name w:val="annotation text"/>
    <w:basedOn w:val="Normln"/>
    <w:link w:val="TextkomenteChar"/>
    <w:uiPriority w:val="99"/>
    <w:unhideWhenUsed/>
    <w:rsid w:val="004C56C2"/>
    <w:pPr>
      <w:spacing w:line="240" w:lineRule="auto"/>
    </w:pPr>
    <w:rPr>
      <w:sz w:val="20"/>
      <w:szCs w:val="20"/>
    </w:rPr>
  </w:style>
  <w:style w:type="character" w:customStyle="1" w:styleId="TextkomenteChar">
    <w:name w:val="Text komentáře Char"/>
    <w:link w:val="Textkomente"/>
    <w:uiPriority w:val="99"/>
    <w:rsid w:val="004C56C2"/>
    <w:rPr>
      <w:sz w:val="20"/>
      <w:szCs w:val="20"/>
    </w:rPr>
  </w:style>
  <w:style w:type="paragraph" w:styleId="Pedmtkomente">
    <w:name w:val="annotation subject"/>
    <w:basedOn w:val="Textkomente"/>
    <w:next w:val="Textkomente"/>
    <w:link w:val="PedmtkomenteChar"/>
    <w:uiPriority w:val="99"/>
    <w:semiHidden/>
    <w:unhideWhenUsed/>
    <w:rsid w:val="004C56C2"/>
    <w:rPr>
      <w:b/>
      <w:bCs/>
    </w:rPr>
  </w:style>
  <w:style w:type="character" w:customStyle="1" w:styleId="PedmtkomenteChar">
    <w:name w:val="Předmět komentáře Char"/>
    <w:link w:val="Pedmtkomente"/>
    <w:uiPriority w:val="99"/>
    <w:semiHidden/>
    <w:rsid w:val="004C56C2"/>
    <w:rPr>
      <w:b/>
      <w:bCs/>
      <w:sz w:val="20"/>
      <w:szCs w:val="20"/>
    </w:rPr>
  </w:style>
  <w:style w:type="paragraph" w:styleId="Textbubliny">
    <w:name w:val="Balloon Text"/>
    <w:basedOn w:val="Normln"/>
    <w:link w:val="TextbublinyChar"/>
    <w:uiPriority w:val="99"/>
    <w:semiHidden/>
    <w:unhideWhenUsed/>
    <w:rsid w:val="004C56C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56C2"/>
    <w:rPr>
      <w:rFonts w:ascii="Segoe UI" w:hAnsi="Segoe UI" w:cs="Segoe UI"/>
      <w:sz w:val="18"/>
      <w:szCs w:val="18"/>
    </w:rPr>
  </w:style>
  <w:style w:type="paragraph" w:styleId="Odstavecseseznamem">
    <w:name w:val="List Paragraph"/>
    <w:basedOn w:val="Normln"/>
    <w:uiPriority w:val="34"/>
    <w:qFormat/>
    <w:rsid w:val="004C56C2"/>
    <w:pPr>
      <w:ind w:left="720"/>
      <w:contextualSpacing/>
    </w:pPr>
  </w:style>
  <w:style w:type="character" w:styleId="Hypertextovodkaz">
    <w:name w:val="Hyperlink"/>
    <w:uiPriority w:val="99"/>
    <w:unhideWhenUsed/>
    <w:rsid w:val="004C56C2"/>
    <w:rPr>
      <w:color w:val="0563C1"/>
      <w:u w:val="single"/>
    </w:rPr>
  </w:style>
  <w:style w:type="character" w:customStyle="1" w:styleId="Nevyeenzmnka1">
    <w:name w:val="Nevyřešená zmínka1"/>
    <w:uiPriority w:val="99"/>
    <w:semiHidden/>
    <w:unhideWhenUsed/>
    <w:rsid w:val="004C56C2"/>
    <w:rPr>
      <w:color w:val="808080"/>
      <w:shd w:val="clear" w:color="auto" w:fill="E6E6E6"/>
    </w:rPr>
  </w:style>
  <w:style w:type="table" w:styleId="Mkatabulky">
    <w:name w:val="Table Grid"/>
    <w:basedOn w:val="Normlntabulka"/>
    <w:uiPriority w:val="39"/>
    <w:rsid w:val="00AC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5101B9"/>
    <w:rPr>
      <w:b/>
      <w:bCs/>
    </w:rPr>
  </w:style>
  <w:style w:type="character" w:customStyle="1" w:styleId="nowrap">
    <w:name w:val="nowrap"/>
    <w:basedOn w:val="Standardnpsmoodstavce"/>
    <w:rsid w:val="005101B9"/>
  </w:style>
  <w:style w:type="character" w:customStyle="1" w:styleId="normaltextrun">
    <w:name w:val="normaltextrun"/>
    <w:rsid w:val="00636A65"/>
  </w:style>
  <w:style w:type="character" w:customStyle="1" w:styleId="eop">
    <w:name w:val="eop"/>
    <w:rsid w:val="00636A65"/>
  </w:style>
  <w:style w:type="paragraph" w:customStyle="1" w:styleId="paragraph">
    <w:name w:val="paragraph"/>
    <w:basedOn w:val="Normln"/>
    <w:rsid w:val="00BF7C54"/>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625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259C"/>
    <w:rPr>
      <w:sz w:val="22"/>
      <w:szCs w:val="22"/>
      <w:lang w:eastAsia="en-US"/>
    </w:rPr>
  </w:style>
  <w:style w:type="paragraph" w:styleId="Zpat">
    <w:name w:val="footer"/>
    <w:basedOn w:val="Normln"/>
    <w:link w:val="ZpatChar"/>
    <w:uiPriority w:val="99"/>
    <w:unhideWhenUsed/>
    <w:rsid w:val="008625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6259C"/>
    <w:rPr>
      <w:sz w:val="22"/>
      <w:szCs w:val="22"/>
      <w:lang w:eastAsia="en-US"/>
    </w:rPr>
  </w:style>
  <w:style w:type="character" w:styleId="slostrnky">
    <w:name w:val="page number"/>
    <w:basedOn w:val="Standardnpsmoodstavce"/>
    <w:uiPriority w:val="99"/>
    <w:semiHidden/>
    <w:unhideWhenUsed/>
    <w:rsid w:val="0086259C"/>
  </w:style>
  <w:style w:type="character" w:styleId="Nevyeenzmnka">
    <w:name w:val="Unresolved Mention"/>
    <w:basedOn w:val="Standardnpsmoodstavce"/>
    <w:uiPriority w:val="99"/>
    <w:semiHidden/>
    <w:unhideWhenUsed/>
    <w:rsid w:val="00EC1A5D"/>
    <w:rPr>
      <w:color w:val="605E5C"/>
      <w:shd w:val="clear" w:color="auto" w:fill="E1DFDD"/>
    </w:rPr>
  </w:style>
  <w:style w:type="character" w:styleId="Zdraznn">
    <w:name w:val="Emphasis"/>
    <w:basedOn w:val="Standardnpsmoodstavce"/>
    <w:uiPriority w:val="20"/>
    <w:qFormat/>
    <w:rsid w:val="00E64D3B"/>
    <w:rPr>
      <w:i/>
      <w:iCs/>
    </w:rPr>
  </w:style>
  <w:style w:type="paragraph" w:customStyle="1" w:styleId="Nadpisstred">
    <w:name w:val="Nadpis_stred"/>
    <w:basedOn w:val="Normln"/>
    <w:qFormat/>
    <w:rsid w:val="00D17CAB"/>
    <w:pPr>
      <w:tabs>
        <w:tab w:val="left" w:pos="5670"/>
      </w:tabs>
      <w:spacing w:before="120" w:after="0" w:line="240" w:lineRule="auto"/>
      <w:ind w:left="357" w:hanging="357"/>
      <w:jc w:val="center"/>
    </w:pPr>
    <w:rPr>
      <w:rFonts w:ascii="Arial" w:eastAsia="Times" w:hAnsi="Arial"/>
      <w:b/>
      <w:noProof/>
      <w:color w:val="000000"/>
      <w:sz w:val="24"/>
      <w:szCs w:val="20"/>
      <w:lang w:eastAsia="cs-CZ"/>
    </w:rPr>
  </w:style>
  <w:style w:type="paragraph" w:customStyle="1" w:styleId="WW-Seznamsodrkami2">
    <w:name w:val="WW-Seznam s odrážkami 2"/>
    <w:basedOn w:val="Normln"/>
    <w:rsid w:val="00A253E5"/>
    <w:pPr>
      <w:widowControl w:val="0"/>
      <w:numPr>
        <w:numId w:val="16"/>
      </w:numPr>
      <w:tabs>
        <w:tab w:val="left" w:pos="1068"/>
      </w:tabs>
      <w:suppressAutoHyphens/>
      <w:overflowPunct w:val="0"/>
      <w:autoSpaceDE w:val="0"/>
      <w:spacing w:after="40" w:line="240" w:lineRule="auto"/>
      <w:ind w:left="851" w:hanging="284"/>
      <w:jc w:val="both"/>
      <w:textAlignment w:val="baseline"/>
    </w:pPr>
    <w:rPr>
      <w:rFonts w:ascii="Arial" w:eastAsia="Times New Roman" w:hAnsi="Arial"/>
      <w:sz w:val="20"/>
      <w:szCs w:val="20"/>
      <w:lang w:eastAsia="ar-SA"/>
    </w:rPr>
  </w:style>
  <w:style w:type="character" w:customStyle="1" w:styleId="apple-converted-space">
    <w:name w:val="apple-converted-space"/>
    <w:basedOn w:val="Standardnpsmoodstavce"/>
    <w:rsid w:val="00F96174"/>
  </w:style>
  <w:style w:type="paragraph" w:customStyle="1" w:styleId="l4">
    <w:name w:val="l4"/>
    <w:basedOn w:val="Normln"/>
    <w:rsid w:val="009D2ECC"/>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9D2ECC"/>
    <w:rPr>
      <w:i/>
      <w:iCs/>
    </w:rPr>
  </w:style>
  <w:style w:type="paragraph" w:customStyle="1" w:styleId="Odstaveccislo">
    <w:name w:val="Odstavec_cislo"/>
    <w:basedOn w:val="Normln"/>
    <w:qFormat/>
    <w:rsid w:val="00041051"/>
    <w:pPr>
      <w:numPr>
        <w:numId w:val="17"/>
      </w:numPr>
      <w:tabs>
        <w:tab w:val="left" w:pos="284"/>
        <w:tab w:val="left" w:pos="5670"/>
      </w:tabs>
      <w:spacing w:before="120" w:after="0" w:line="240" w:lineRule="auto"/>
      <w:jc w:val="both"/>
    </w:pPr>
    <w:rPr>
      <w:rFonts w:ascii="Arial" w:eastAsia="Times New Roman" w:hAnsi="Arial"/>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858">
      <w:bodyDiv w:val="1"/>
      <w:marLeft w:val="0"/>
      <w:marRight w:val="0"/>
      <w:marTop w:val="0"/>
      <w:marBottom w:val="0"/>
      <w:divBdr>
        <w:top w:val="none" w:sz="0" w:space="0" w:color="auto"/>
        <w:left w:val="none" w:sz="0" w:space="0" w:color="auto"/>
        <w:bottom w:val="none" w:sz="0" w:space="0" w:color="auto"/>
        <w:right w:val="none" w:sz="0" w:space="0" w:color="auto"/>
      </w:divBdr>
    </w:div>
    <w:div w:id="43605125">
      <w:bodyDiv w:val="1"/>
      <w:marLeft w:val="0"/>
      <w:marRight w:val="0"/>
      <w:marTop w:val="0"/>
      <w:marBottom w:val="0"/>
      <w:divBdr>
        <w:top w:val="none" w:sz="0" w:space="0" w:color="auto"/>
        <w:left w:val="none" w:sz="0" w:space="0" w:color="auto"/>
        <w:bottom w:val="none" w:sz="0" w:space="0" w:color="auto"/>
        <w:right w:val="none" w:sz="0" w:space="0" w:color="auto"/>
      </w:divBdr>
      <w:divsChild>
        <w:div w:id="1649283497">
          <w:marLeft w:val="0"/>
          <w:marRight w:val="0"/>
          <w:marTop w:val="0"/>
          <w:marBottom w:val="0"/>
          <w:divBdr>
            <w:top w:val="none" w:sz="0" w:space="0" w:color="auto"/>
            <w:left w:val="none" w:sz="0" w:space="0" w:color="auto"/>
            <w:bottom w:val="none" w:sz="0" w:space="0" w:color="auto"/>
            <w:right w:val="none" w:sz="0" w:space="0" w:color="auto"/>
          </w:divBdr>
          <w:divsChild>
            <w:div w:id="886722978">
              <w:marLeft w:val="0"/>
              <w:marRight w:val="0"/>
              <w:marTop w:val="0"/>
              <w:marBottom w:val="0"/>
              <w:divBdr>
                <w:top w:val="none" w:sz="0" w:space="0" w:color="auto"/>
                <w:left w:val="none" w:sz="0" w:space="0" w:color="auto"/>
                <w:bottom w:val="none" w:sz="0" w:space="0" w:color="auto"/>
                <w:right w:val="none" w:sz="0" w:space="0" w:color="auto"/>
              </w:divBdr>
              <w:divsChild>
                <w:div w:id="17301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21">
      <w:bodyDiv w:val="1"/>
      <w:marLeft w:val="0"/>
      <w:marRight w:val="0"/>
      <w:marTop w:val="0"/>
      <w:marBottom w:val="0"/>
      <w:divBdr>
        <w:top w:val="none" w:sz="0" w:space="0" w:color="auto"/>
        <w:left w:val="none" w:sz="0" w:space="0" w:color="auto"/>
        <w:bottom w:val="none" w:sz="0" w:space="0" w:color="auto"/>
        <w:right w:val="none" w:sz="0" w:space="0" w:color="auto"/>
      </w:divBdr>
    </w:div>
    <w:div w:id="104496431">
      <w:bodyDiv w:val="1"/>
      <w:marLeft w:val="0"/>
      <w:marRight w:val="0"/>
      <w:marTop w:val="0"/>
      <w:marBottom w:val="0"/>
      <w:divBdr>
        <w:top w:val="none" w:sz="0" w:space="0" w:color="auto"/>
        <w:left w:val="none" w:sz="0" w:space="0" w:color="auto"/>
        <w:bottom w:val="none" w:sz="0" w:space="0" w:color="auto"/>
        <w:right w:val="none" w:sz="0" w:space="0" w:color="auto"/>
      </w:divBdr>
    </w:div>
    <w:div w:id="135613137">
      <w:bodyDiv w:val="1"/>
      <w:marLeft w:val="0"/>
      <w:marRight w:val="0"/>
      <w:marTop w:val="0"/>
      <w:marBottom w:val="0"/>
      <w:divBdr>
        <w:top w:val="none" w:sz="0" w:space="0" w:color="auto"/>
        <w:left w:val="none" w:sz="0" w:space="0" w:color="auto"/>
        <w:bottom w:val="none" w:sz="0" w:space="0" w:color="auto"/>
        <w:right w:val="none" w:sz="0" w:space="0" w:color="auto"/>
      </w:divBdr>
    </w:div>
    <w:div w:id="157380803">
      <w:bodyDiv w:val="1"/>
      <w:marLeft w:val="0"/>
      <w:marRight w:val="0"/>
      <w:marTop w:val="0"/>
      <w:marBottom w:val="0"/>
      <w:divBdr>
        <w:top w:val="none" w:sz="0" w:space="0" w:color="auto"/>
        <w:left w:val="none" w:sz="0" w:space="0" w:color="auto"/>
        <w:bottom w:val="none" w:sz="0" w:space="0" w:color="auto"/>
        <w:right w:val="none" w:sz="0" w:space="0" w:color="auto"/>
      </w:divBdr>
    </w:div>
    <w:div w:id="196508726">
      <w:bodyDiv w:val="1"/>
      <w:marLeft w:val="0"/>
      <w:marRight w:val="0"/>
      <w:marTop w:val="0"/>
      <w:marBottom w:val="0"/>
      <w:divBdr>
        <w:top w:val="none" w:sz="0" w:space="0" w:color="auto"/>
        <w:left w:val="none" w:sz="0" w:space="0" w:color="auto"/>
        <w:bottom w:val="none" w:sz="0" w:space="0" w:color="auto"/>
        <w:right w:val="none" w:sz="0" w:space="0" w:color="auto"/>
      </w:divBdr>
    </w:div>
    <w:div w:id="322779880">
      <w:bodyDiv w:val="1"/>
      <w:marLeft w:val="0"/>
      <w:marRight w:val="0"/>
      <w:marTop w:val="0"/>
      <w:marBottom w:val="0"/>
      <w:divBdr>
        <w:top w:val="none" w:sz="0" w:space="0" w:color="auto"/>
        <w:left w:val="none" w:sz="0" w:space="0" w:color="auto"/>
        <w:bottom w:val="none" w:sz="0" w:space="0" w:color="auto"/>
        <w:right w:val="none" w:sz="0" w:space="0" w:color="auto"/>
      </w:divBdr>
    </w:div>
    <w:div w:id="405231746">
      <w:bodyDiv w:val="1"/>
      <w:marLeft w:val="0"/>
      <w:marRight w:val="0"/>
      <w:marTop w:val="0"/>
      <w:marBottom w:val="0"/>
      <w:divBdr>
        <w:top w:val="none" w:sz="0" w:space="0" w:color="auto"/>
        <w:left w:val="none" w:sz="0" w:space="0" w:color="auto"/>
        <w:bottom w:val="none" w:sz="0" w:space="0" w:color="auto"/>
        <w:right w:val="none" w:sz="0" w:space="0" w:color="auto"/>
      </w:divBdr>
    </w:div>
    <w:div w:id="543061341">
      <w:bodyDiv w:val="1"/>
      <w:marLeft w:val="0"/>
      <w:marRight w:val="0"/>
      <w:marTop w:val="0"/>
      <w:marBottom w:val="0"/>
      <w:divBdr>
        <w:top w:val="none" w:sz="0" w:space="0" w:color="auto"/>
        <w:left w:val="none" w:sz="0" w:space="0" w:color="auto"/>
        <w:bottom w:val="none" w:sz="0" w:space="0" w:color="auto"/>
        <w:right w:val="none" w:sz="0" w:space="0" w:color="auto"/>
      </w:divBdr>
    </w:div>
    <w:div w:id="772020541">
      <w:bodyDiv w:val="1"/>
      <w:marLeft w:val="0"/>
      <w:marRight w:val="0"/>
      <w:marTop w:val="0"/>
      <w:marBottom w:val="0"/>
      <w:divBdr>
        <w:top w:val="none" w:sz="0" w:space="0" w:color="auto"/>
        <w:left w:val="none" w:sz="0" w:space="0" w:color="auto"/>
        <w:bottom w:val="none" w:sz="0" w:space="0" w:color="auto"/>
        <w:right w:val="none" w:sz="0" w:space="0" w:color="auto"/>
      </w:divBdr>
    </w:div>
    <w:div w:id="787234395">
      <w:bodyDiv w:val="1"/>
      <w:marLeft w:val="0"/>
      <w:marRight w:val="0"/>
      <w:marTop w:val="0"/>
      <w:marBottom w:val="0"/>
      <w:divBdr>
        <w:top w:val="none" w:sz="0" w:space="0" w:color="auto"/>
        <w:left w:val="none" w:sz="0" w:space="0" w:color="auto"/>
        <w:bottom w:val="none" w:sz="0" w:space="0" w:color="auto"/>
        <w:right w:val="none" w:sz="0" w:space="0" w:color="auto"/>
      </w:divBdr>
    </w:div>
    <w:div w:id="919219552">
      <w:bodyDiv w:val="1"/>
      <w:marLeft w:val="0"/>
      <w:marRight w:val="0"/>
      <w:marTop w:val="0"/>
      <w:marBottom w:val="0"/>
      <w:divBdr>
        <w:top w:val="none" w:sz="0" w:space="0" w:color="auto"/>
        <w:left w:val="none" w:sz="0" w:space="0" w:color="auto"/>
        <w:bottom w:val="none" w:sz="0" w:space="0" w:color="auto"/>
        <w:right w:val="none" w:sz="0" w:space="0" w:color="auto"/>
      </w:divBdr>
    </w:div>
    <w:div w:id="1187214441">
      <w:bodyDiv w:val="1"/>
      <w:marLeft w:val="0"/>
      <w:marRight w:val="0"/>
      <w:marTop w:val="0"/>
      <w:marBottom w:val="0"/>
      <w:divBdr>
        <w:top w:val="none" w:sz="0" w:space="0" w:color="auto"/>
        <w:left w:val="none" w:sz="0" w:space="0" w:color="auto"/>
        <w:bottom w:val="none" w:sz="0" w:space="0" w:color="auto"/>
        <w:right w:val="none" w:sz="0" w:space="0" w:color="auto"/>
      </w:divBdr>
    </w:div>
    <w:div w:id="1222909885">
      <w:bodyDiv w:val="1"/>
      <w:marLeft w:val="0"/>
      <w:marRight w:val="0"/>
      <w:marTop w:val="0"/>
      <w:marBottom w:val="0"/>
      <w:divBdr>
        <w:top w:val="none" w:sz="0" w:space="0" w:color="auto"/>
        <w:left w:val="none" w:sz="0" w:space="0" w:color="auto"/>
        <w:bottom w:val="none" w:sz="0" w:space="0" w:color="auto"/>
        <w:right w:val="none" w:sz="0" w:space="0" w:color="auto"/>
      </w:divBdr>
    </w:div>
    <w:div w:id="1578435812">
      <w:bodyDiv w:val="1"/>
      <w:marLeft w:val="0"/>
      <w:marRight w:val="0"/>
      <w:marTop w:val="0"/>
      <w:marBottom w:val="0"/>
      <w:divBdr>
        <w:top w:val="none" w:sz="0" w:space="0" w:color="auto"/>
        <w:left w:val="none" w:sz="0" w:space="0" w:color="auto"/>
        <w:bottom w:val="none" w:sz="0" w:space="0" w:color="auto"/>
        <w:right w:val="none" w:sz="0" w:space="0" w:color="auto"/>
      </w:divBdr>
    </w:div>
    <w:div w:id="1581914516">
      <w:bodyDiv w:val="1"/>
      <w:marLeft w:val="0"/>
      <w:marRight w:val="0"/>
      <w:marTop w:val="0"/>
      <w:marBottom w:val="0"/>
      <w:divBdr>
        <w:top w:val="none" w:sz="0" w:space="0" w:color="auto"/>
        <w:left w:val="none" w:sz="0" w:space="0" w:color="auto"/>
        <w:bottom w:val="none" w:sz="0" w:space="0" w:color="auto"/>
        <w:right w:val="none" w:sz="0" w:space="0" w:color="auto"/>
      </w:divBdr>
      <w:divsChild>
        <w:div w:id="1813064055">
          <w:marLeft w:val="0"/>
          <w:marRight w:val="0"/>
          <w:marTop w:val="0"/>
          <w:marBottom w:val="0"/>
          <w:divBdr>
            <w:top w:val="none" w:sz="0" w:space="0" w:color="auto"/>
            <w:left w:val="none" w:sz="0" w:space="0" w:color="auto"/>
            <w:bottom w:val="none" w:sz="0" w:space="0" w:color="auto"/>
            <w:right w:val="none" w:sz="0" w:space="0" w:color="auto"/>
          </w:divBdr>
        </w:div>
        <w:div w:id="2048677393">
          <w:marLeft w:val="0"/>
          <w:marRight w:val="0"/>
          <w:marTop w:val="0"/>
          <w:marBottom w:val="0"/>
          <w:divBdr>
            <w:top w:val="none" w:sz="0" w:space="0" w:color="auto"/>
            <w:left w:val="none" w:sz="0" w:space="0" w:color="auto"/>
            <w:bottom w:val="none" w:sz="0" w:space="0" w:color="auto"/>
            <w:right w:val="none" w:sz="0" w:space="0" w:color="auto"/>
          </w:divBdr>
        </w:div>
      </w:divsChild>
    </w:div>
    <w:div w:id="1649627684">
      <w:bodyDiv w:val="1"/>
      <w:marLeft w:val="0"/>
      <w:marRight w:val="0"/>
      <w:marTop w:val="0"/>
      <w:marBottom w:val="0"/>
      <w:divBdr>
        <w:top w:val="none" w:sz="0" w:space="0" w:color="auto"/>
        <w:left w:val="none" w:sz="0" w:space="0" w:color="auto"/>
        <w:bottom w:val="none" w:sz="0" w:space="0" w:color="auto"/>
        <w:right w:val="none" w:sz="0" w:space="0" w:color="auto"/>
      </w:divBdr>
    </w:div>
    <w:div w:id="1792477574">
      <w:bodyDiv w:val="1"/>
      <w:marLeft w:val="0"/>
      <w:marRight w:val="0"/>
      <w:marTop w:val="0"/>
      <w:marBottom w:val="0"/>
      <w:divBdr>
        <w:top w:val="none" w:sz="0" w:space="0" w:color="auto"/>
        <w:left w:val="none" w:sz="0" w:space="0" w:color="auto"/>
        <w:bottom w:val="none" w:sz="0" w:space="0" w:color="auto"/>
        <w:right w:val="none" w:sz="0" w:space="0" w:color="auto"/>
      </w:divBdr>
    </w:div>
    <w:div w:id="1853104114">
      <w:bodyDiv w:val="1"/>
      <w:marLeft w:val="0"/>
      <w:marRight w:val="0"/>
      <w:marTop w:val="0"/>
      <w:marBottom w:val="0"/>
      <w:divBdr>
        <w:top w:val="none" w:sz="0" w:space="0" w:color="auto"/>
        <w:left w:val="none" w:sz="0" w:space="0" w:color="auto"/>
        <w:bottom w:val="none" w:sz="0" w:space="0" w:color="auto"/>
        <w:right w:val="none" w:sz="0" w:space="0" w:color="auto"/>
      </w:divBdr>
    </w:div>
    <w:div w:id="1950354693">
      <w:bodyDiv w:val="1"/>
      <w:marLeft w:val="0"/>
      <w:marRight w:val="0"/>
      <w:marTop w:val="0"/>
      <w:marBottom w:val="0"/>
      <w:divBdr>
        <w:top w:val="none" w:sz="0" w:space="0" w:color="auto"/>
        <w:left w:val="none" w:sz="0" w:space="0" w:color="auto"/>
        <w:bottom w:val="none" w:sz="0" w:space="0" w:color="auto"/>
        <w:right w:val="none" w:sz="0" w:space="0" w:color="auto"/>
      </w:divBdr>
    </w:div>
    <w:div w:id="21355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3836CCCD4C3D42A731E5583ABFD30F" ma:contentTypeVersion="2" ma:contentTypeDescription="Vytvoří nový dokument" ma:contentTypeScope="" ma:versionID="5a297e4ca0d4bf72f332bb6b5978df76">
  <xsd:schema xmlns:xsd="http://www.w3.org/2001/XMLSchema" xmlns:xs="http://www.w3.org/2001/XMLSchema" xmlns:p="http://schemas.microsoft.com/office/2006/metadata/properties" xmlns:ns2="950673cd-c32b-4c25-a167-37a6055c8b0a" targetNamespace="http://schemas.microsoft.com/office/2006/metadata/properties" ma:root="true" ma:fieldsID="e9a4fbac3abb78d6a3b9ba7ffa3d122c" ns2:_="">
    <xsd:import namespace="950673cd-c32b-4c25-a167-37a6055c8b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73cd-c32b-4c25-a167-37a6055c8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3CC2C-3645-4423-A06D-8C274E8AD43A}">
  <ds:schemaRefs>
    <ds:schemaRef ds:uri="http://schemas.microsoft.com/sharepoint/v3/contenttype/forms"/>
  </ds:schemaRefs>
</ds:datastoreItem>
</file>

<file path=customXml/itemProps2.xml><?xml version="1.0" encoding="utf-8"?>
<ds:datastoreItem xmlns:ds="http://schemas.openxmlformats.org/officeDocument/2006/customXml" ds:itemID="{7ECCA611-387D-4A93-9886-566F0D22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73cd-c32b-4c25-a167-37a6055c8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53A9C-87EB-4EDF-9908-E5617481F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7537</Characters>
  <Application>Microsoft Office Word</Application>
  <DocSecurity>0</DocSecurity>
  <Lines>147</Lines>
  <Paragraphs>60</Paragraphs>
  <ScaleCrop>false</ScaleCrop>
  <Manager/>
  <Company/>
  <LinksUpToDate>false</LinksUpToDate>
  <CharactersWithSpaces>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Mrázová</dc:creator>
  <cp:keywords/>
  <dc:description/>
  <cp:lastModifiedBy>Vendula Mrázová</cp:lastModifiedBy>
  <cp:revision>3</cp:revision>
  <cp:lastPrinted>2018-08-10T12:45:00Z</cp:lastPrinted>
  <dcterms:created xsi:type="dcterms:W3CDTF">2025-04-17T05:57:00Z</dcterms:created>
  <dcterms:modified xsi:type="dcterms:W3CDTF">2025-04-17T05:57:00Z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0x0101006A3836CCCD4C3D42A731E5583ABFD30F</vt:lpwstr>
  </property>
</Properties>
</file>